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Layout w:type="fixed"/>
        <w:tblCellMar>
          <w:left w:w="70" w:type="dxa"/>
          <w:right w:w="70" w:type="dxa"/>
        </w:tblCellMar>
        <w:tblLook w:val="04A0"/>
      </w:tblPr>
      <w:tblGrid>
        <w:gridCol w:w="3472"/>
        <w:gridCol w:w="3191"/>
        <w:gridCol w:w="3831"/>
      </w:tblGrid>
      <w:tr w:rsidR="00836ECD" w:rsidRPr="00506AE2" w:rsidTr="00506AE2">
        <w:trPr>
          <w:trHeight w:val="732"/>
        </w:trPr>
        <w:tc>
          <w:tcPr>
            <w:tcW w:w="3472" w:type="dxa"/>
          </w:tcPr>
          <w:p w:rsidR="00836ECD" w:rsidRPr="00506AE2" w:rsidRDefault="00506AE2" w:rsidP="00506AE2">
            <w:pPr>
              <w:spacing w:line="240" w:lineRule="auto"/>
              <w:rPr>
                <w:rFonts w:eastAsia="Times New Roman" w:cs="Times New Roman"/>
                <w:sz w:val="24"/>
                <w:szCs w:val="24"/>
              </w:rPr>
            </w:pPr>
            <w:r w:rsidRPr="00506AE2">
              <w:rPr>
                <w:rFonts w:eastAsia="Times New Roman" w:cs="Times New Roman"/>
                <w:sz w:val="24"/>
                <w:szCs w:val="24"/>
              </w:rPr>
              <w:t xml:space="preserve">      </w:t>
            </w:r>
          </w:p>
        </w:tc>
        <w:tc>
          <w:tcPr>
            <w:tcW w:w="3191" w:type="dxa"/>
            <w:hideMark/>
          </w:tcPr>
          <w:p w:rsidR="00836ECD" w:rsidRPr="00506AE2" w:rsidRDefault="00836ECD" w:rsidP="00506AE2">
            <w:pPr>
              <w:spacing w:line="240" w:lineRule="auto"/>
              <w:jc w:val="center"/>
              <w:rPr>
                <w:rFonts w:eastAsia="Times New Roman" w:cs="Times New Roman"/>
                <w:sz w:val="24"/>
                <w:szCs w:val="24"/>
              </w:rPr>
            </w:pPr>
            <w:r w:rsidRPr="00506AE2">
              <w:rPr>
                <w:rFonts w:eastAsia="Times New Roman" w:cs="Times New Roman"/>
                <w:noProof/>
                <w:sz w:val="24"/>
                <w:szCs w:val="24"/>
                <w:lang w:eastAsia="ru-RU"/>
              </w:rPr>
              <w:drawing>
                <wp:inline distT="0" distB="0" distL="0" distR="0">
                  <wp:extent cx="752475" cy="685800"/>
                  <wp:effectExtent l="0" t="0" r="9525" b="0"/>
                  <wp:docPr id="1" name="Рисунок 1" descr="Описание: C:\Documents and Settings\User\Рабочий стол\герб РТ.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User\Рабочий стол\герб РТ.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685800"/>
                          </a:xfrm>
                          <a:prstGeom prst="rect">
                            <a:avLst/>
                          </a:prstGeom>
                          <a:noFill/>
                          <a:ln>
                            <a:noFill/>
                          </a:ln>
                        </pic:spPr>
                      </pic:pic>
                    </a:graphicData>
                  </a:graphic>
                </wp:inline>
              </w:drawing>
            </w:r>
          </w:p>
        </w:tc>
        <w:tc>
          <w:tcPr>
            <w:tcW w:w="3831" w:type="dxa"/>
          </w:tcPr>
          <w:p w:rsidR="00836ECD" w:rsidRPr="00506AE2" w:rsidRDefault="00836ECD" w:rsidP="00506AE2">
            <w:pPr>
              <w:spacing w:line="240" w:lineRule="auto"/>
              <w:jc w:val="right"/>
              <w:rPr>
                <w:rFonts w:eastAsia="Calibri" w:cs="Times New Roman"/>
                <w:sz w:val="24"/>
                <w:szCs w:val="24"/>
              </w:rPr>
            </w:pPr>
          </w:p>
        </w:tc>
      </w:tr>
    </w:tbl>
    <w:p w:rsidR="00836ECD" w:rsidRPr="00506AE2" w:rsidRDefault="00836ECD" w:rsidP="00506AE2">
      <w:pPr>
        <w:suppressAutoHyphens/>
        <w:spacing w:line="240" w:lineRule="auto"/>
        <w:jc w:val="center"/>
        <w:rPr>
          <w:rFonts w:eastAsia="Times New Roman" w:cs="Times New Roman"/>
          <w:sz w:val="24"/>
          <w:szCs w:val="24"/>
          <w:lang w:eastAsia="ar-SA"/>
        </w:rPr>
      </w:pPr>
    </w:p>
    <w:p w:rsidR="00836ECD" w:rsidRPr="00506AE2" w:rsidRDefault="00836ECD" w:rsidP="00506AE2">
      <w:pPr>
        <w:suppressAutoHyphens/>
        <w:spacing w:line="240" w:lineRule="auto"/>
        <w:jc w:val="center"/>
        <w:rPr>
          <w:rFonts w:eastAsia="Times New Roman" w:cs="Times New Roman"/>
          <w:sz w:val="24"/>
          <w:szCs w:val="24"/>
          <w:lang w:eastAsia="ar-SA"/>
        </w:rPr>
      </w:pPr>
      <w:r w:rsidRPr="00506AE2">
        <w:rPr>
          <w:rFonts w:eastAsia="Times New Roman" w:cs="Times New Roman"/>
          <w:sz w:val="24"/>
          <w:szCs w:val="24"/>
          <w:lang w:eastAsia="ar-SA"/>
        </w:rPr>
        <w:t xml:space="preserve">ТЫВА РЕСПУБЛИКАНЫН </w:t>
      </w:r>
    </w:p>
    <w:p w:rsidR="00836ECD" w:rsidRPr="00506AE2" w:rsidRDefault="00836ECD" w:rsidP="00506AE2">
      <w:pPr>
        <w:suppressAutoHyphens/>
        <w:spacing w:line="240" w:lineRule="auto"/>
        <w:jc w:val="center"/>
        <w:rPr>
          <w:rFonts w:eastAsia="Times New Roman" w:cs="Times New Roman"/>
          <w:sz w:val="24"/>
          <w:szCs w:val="24"/>
          <w:lang w:eastAsia="ar-SA"/>
        </w:rPr>
      </w:pPr>
      <w:r w:rsidRPr="00506AE2">
        <w:rPr>
          <w:rFonts w:eastAsia="Times New Roman" w:cs="Times New Roman"/>
          <w:sz w:val="24"/>
          <w:szCs w:val="24"/>
          <w:lang w:eastAsia="ar-SA"/>
        </w:rPr>
        <w:t>КАА-ХЕМ КОЖУУН ЧАГЫРГАЗЫНЫН</w:t>
      </w:r>
    </w:p>
    <w:p w:rsidR="00836ECD" w:rsidRPr="00506AE2" w:rsidRDefault="00836ECD" w:rsidP="00506AE2">
      <w:pPr>
        <w:suppressAutoHyphens/>
        <w:spacing w:line="240" w:lineRule="auto"/>
        <w:jc w:val="center"/>
        <w:rPr>
          <w:rFonts w:eastAsia="Times New Roman" w:cs="Times New Roman"/>
          <w:sz w:val="24"/>
          <w:szCs w:val="24"/>
          <w:lang w:eastAsia="ar-SA"/>
        </w:rPr>
      </w:pPr>
      <w:r w:rsidRPr="00506AE2">
        <w:rPr>
          <w:rFonts w:eastAsia="Times New Roman" w:cs="Times New Roman"/>
          <w:sz w:val="24"/>
          <w:szCs w:val="24"/>
          <w:lang w:eastAsia="ar-SA"/>
        </w:rPr>
        <w:t>ДОКТААЛЫ</w:t>
      </w:r>
    </w:p>
    <w:p w:rsidR="00836ECD" w:rsidRPr="00506AE2" w:rsidRDefault="00836ECD" w:rsidP="00506AE2">
      <w:pPr>
        <w:suppressAutoHyphens/>
        <w:spacing w:line="240" w:lineRule="auto"/>
        <w:jc w:val="center"/>
        <w:rPr>
          <w:rFonts w:eastAsia="Times New Roman" w:cs="Times New Roman"/>
          <w:sz w:val="24"/>
          <w:szCs w:val="24"/>
          <w:lang w:eastAsia="ar-SA"/>
        </w:rPr>
      </w:pPr>
    </w:p>
    <w:p w:rsidR="00836ECD" w:rsidRPr="00506AE2" w:rsidRDefault="00836ECD" w:rsidP="00506AE2">
      <w:pPr>
        <w:suppressAutoHyphens/>
        <w:spacing w:line="240" w:lineRule="auto"/>
        <w:jc w:val="center"/>
        <w:rPr>
          <w:rFonts w:eastAsia="Times New Roman" w:cs="Times New Roman"/>
          <w:sz w:val="24"/>
          <w:szCs w:val="24"/>
          <w:lang w:eastAsia="ar-SA"/>
        </w:rPr>
      </w:pPr>
      <w:r w:rsidRPr="00506AE2">
        <w:rPr>
          <w:rFonts w:eastAsia="Times New Roman" w:cs="Times New Roman"/>
          <w:sz w:val="24"/>
          <w:szCs w:val="24"/>
          <w:lang w:eastAsia="ar-SA"/>
        </w:rPr>
        <w:t>ПОСТАНОВЛЕНИЕ</w:t>
      </w:r>
    </w:p>
    <w:p w:rsidR="00836ECD" w:rsidRPr="00506AE2" w:rsidRDefault="00836ECD" w:rsidP="00506AE2">
      <w:pPr>
        <w:suppressAutoHyphens/>
        <w:spacing w:line="240" w:lineRule="auto"/>
        <w:jc w:val="center"/>
        <w:rPr>
          <w:rFonts w:eastAsia="Times New Roman" w:cs="Times New Roman"/>
          <w:sz w:val="24"/>
          <w:szCs w:val="24"/>
          <w:lang w:eastAsia="ar-SA"/>
        </w:rPr>
      </w:pPr>
      <w:r w:rsidRPr="00506AE2">
        <w:rPr>
          <w:rFonts w:eastAsia="Times New Roman" w:cs="Times New Roman"/>
          <w:sz w:val="24"/>
          <w:szCs w:val="24"/>
          <w:lang w:eastAsia="ar-SA"/>
        </w:rPr>
        <w:t>АДМИНИСТРАЦИИ КАА-ХЕМСКОГО КОЖУУНА</w:t>
      </w:r>
    </w:p>
    <w:p w:rsidR="00836ECD" w:rsidRPr="00506AE2" w:rsidRDefault="00836ECD" w:rsidP="00506AE2">
      <w:pPr>
        <w:suppressAutoHyphens/>
        <w:spacing w:line="240" w:lineRule="auto"/>
        <w:jc w:val="center"/>
        <w:rPr>
          <w:rFonts w:eastAsia="Times New Roman" w:cs="Times New Roman"/>
          <w:sz w:val="24"/>
          <w:szCs w:val="24"/>
          <w:lang w:eastAsia="ar-SA"/>
        </w:rPr>
      </w:pPr>
      <w:r w:rsidRPr="00506AE2">
        <w:rPr>
          <w:rFonts w:eastAsia="Times New Roman" w:cs="Times New Roman"/>
          <w:sz w:val="24"/>
          <w:szCs w:val="24"/>
          <w:lang w:eastAsia="ar-SA"/>
        </w:rPr>
        <w:t>РЕСПУБЛИКИ ТЫВА</w:t>
      </w:r>
    </w:p>
    <w:p w:rsidR="00836ECD" w:rsidRPr="00506AE2" w:rsidRDefault="00836ECD" w:rsidP="00506AE2">
      <w:pPr>
        <w:suppressAutoHyphens/>
        <w:spacing w:line="240" w:lineRule="auto"/>
        <w:jc w:val="center"/>
        <w:rPr>
          <w:rFonts w:eastAsia="Times New Roman" w:cs="Times New Roman"/>
          <w:sz w:val="24"/>
          <w:szCs w:val="24"/>
          <w:lang w:eastAsia="ar-SA"/>
        </w:rPr>
      </w:pPr>
    </w:p>
    <w:p w:rsidR="00836ECD" w:rsidRPr="00506AE2" w:rsidRDefault="00836ECD" w:rsidP="00506AE2">
      <w:pPr>
        <w:suppressAutoHyphens/>
        <w:spacing w:line="240" w:lineRule="auto"/>
        <w:jc w:val="center"/>
        <w:rPr>
          <w:rFonts w:eastAsia="Times New Roman" w:cs="Times New Roman"/>
          <w:sz w:val="24"/>
          <w:szCs w:val="24"/>
          <w:lang w:eastAsia="ar-SA"/>
        </w:rPr>
      </w:pPr>
      <w:r w:rsidRPr="00506AE2">
        <w:rPr>
          <w:rFonts w:eastAsia="Times New Roman" w:cs="Times New Roman"/>
          <w:sz w:val="24"/>
          <w:szCs w:val="24"/>
          <w:lang w:eastAsia="ar-SA"/>
        </w:rPr>
        <w:t>«</w:t>
      </w:r>
      <w:r w:rsidR="00ED4C60">
        <w:rPr>
          <w:rFonts w:eastAsia="Times New Roman" w:cs="Times New Roman"/>
          <w:sz w:val="24"/>
          <w:szCs w:val="24"/>
          <w:lang w:eastAsia="ar-SA"/>
        </w:rPr>
        <w:t>29</w:t>
      </w:r>
      <w:r w:rsidRPr="00506AE2">
        <w:rPr>
          <w:rFonts w:eastAsia="Times New Roman" w:cs="Times New Roman"/>
          <w:sz w:val="24"/>
          <w:szCs w:val="24"/>
          <w:lang w:eastAsia="ar-SA"/>
        </w:rPr>
        <w:t xml:space="preserve">» </w:t>
      </w:r>
      <w:r w:rsidR="00506AE2" w:rsidRPr="00506AE2">
        <w:rPr>
          <w:rFonts w:eastAsia="Times New Roman" w:cs="Times New Roman"/>
          <w:sz w:val="24"/>
          <w:szCs w:val="24"/>
          <w:lang w:eastAsia="ar-SA"/>
        </w:rPr>
        <w:t>октября</w:t>
      </w:r>
      <w:r w:rsidRPr="00506AE2">
        <w:rPr>
          <w:rFonts w:eastAsia="Times New Roman" w:cs="Times New Roman"/>
          <w:sz w:val="24"/>
          <w:szCs w:val="24"/>
          <w:lang w:eastAsia="ar-SA"/>
        </w:rPr>
        <w:t xml:space="preserve"> 20</w:t>
      </w:r>
      <w:r w:rsidR="00506AE2" w:rsidRPr="00506AE2">
        <w:rPr>
          <w:rFonts w:eastAsia="Times New Roman" w:cs="Times New Roman"/>
          <w:sz w:val="24"/>
          <w:szCs w:val="24"/>
          <w:lang w:eastAsia="ar-SA"/>
        </w:rPr>
        <w:t>21</w:t>
      </w:r>
      <w:r w:rsidRPr="00506AE2">
        <w:rPr>
          <w:rFonts w:eastAsia="Times New Roman" w:cs="Times New Roman"/>
          <w:sz w:val="24"/>
          <w:szCs w:val="24"/>
          <w:lang w:eastAsia="ar-SA"/>
        </w:rPr>
        <w:t xml:space="preserve"> года № </w:t>
      </w:r>
      <w:r w:rsidR="00ED4C60">
        <w:rPr>
          <w:rFonts w:eastAsia="Times New Roman" w:cs="Times New Roman"/>
          <w:sz w:val="24"/>
          <w:szCs w:val="24"/>
          <w:lang w:eastAsia="ar-SA"/>
        </w:rPr>
        <w:t>637</w:t>
      </w:r>
    </w:p>
    <w:p w:rsidR="00836ECD" w:rsidRPr="00506AE2" w:rsidRDefault="00836ECD" w:rsidP="00506AE2">
      <w:pPr>
        <w:suppressAutoHyphens/>
        <w:spacing w:line="240" w:lineRule="auto"/>
        <w:jc w:val="center"/>
        <w:rPr>
          <w:rFonts w:eastAsia="Times New Roman" w:cs="Times New Roman"/>
          <w:sz w:val="24"/>
          <w:szCs w:val="24"/>
          <w:lang w:eastAsia="ar-SA"/>
        </w:rPr>
      </w:pPr>
      <w:r w:rsidRPr="00506AE2">
        <w:rPr>
          <w:rFonts w:eastAsia="Times New Roman" w:cs="Times New Roman"/>
          <w:sz w:val="24"/>
          <w:szCs w:val="24"/>
          <w:lang w:eastAsia="ar-SA"/>
        </w:rPr>
        <w:t>с. Сарыг-Сеп</w:t>
      </w:r>
    </w:p>
    <w:p w:rsidR="00836ECD" w:rsidRPr="00506AE2" w:rsidRDefault="00836ECD" w:rsidP="00506AE2">
      <w:pPr>
        <w:suppressAutoHyphens/>
        <w:spacing w:line="240" w:lineRule="auto"/>
        <w:jc w:val="center"/>
        <w:rPr>
          <w:rFonts w:eastAsia="Times New Roman" w:cs="Times New Roman"/>
          <w:sz w:val="24"/>
          <w:szCs w:val="24"/>
          <w:lang w:eastAsia="ar-SA"/>
        </w:rPr>
      </w:pPr>
    </w:p>
    <w:p w:rsidR="001D57CE" w:rsidRDefault="00836ECD" w:rsidP="00ED4C60">
      <w:pPr>
        <w:suppressAutoHyphens/>
        <w:spacing w:line="240" w:lineRule="auto"/>
        <w:ind w:firstLine="708"/>
        <w:jc w:val="center"/>
        <w:rPr>
          <w:rFonts w:eastAsia="Times New Roman" w:cs="Times New Roman"/>
          <w:sz w:val="24"/>
          <w:szCs w:val="24"/>
          <w:lang w:eastAsia="ar-SA"/>
        </w:rPr>
      </w:pPr>
      <w:r w:rsidRPr="00506AE2">
        <w:rPr>
          <w:rFonts w:eastAsia="Times New Roman" w:cs="Times New Roman"/>
          <w:sz w:val="24"/>
          <w:szCs w:val="24"/>
          <w:lang w:eastAsia="ar-SA"/>
        </w:rPr>
        <w:t>Об утверждении муниципальной программы «Развитие территориального общественного самоуправления в муниципальном образовании «Каа-Хемский кожуун»</w:t>
      </w:r>
    </w:p>
    <w:p w:rsidR="00836ECD" w:rsidRPr="00506AE2" w:rsidRDefault="00836ECD" w:rsidP="00ED4C60">
      <w:pPr>
        <w:suppressAutoHyphens/>
        <w:spacing w:line="240" w:lineRule="auto"/>
        <w:ind w:firstLine="708"/>
        <w:jc w:val="center"/>
        <w:rPr>
          <w:rFonts w:eastAsia="Times New Roman" w:cs="Times New Roman"/>
          <w:sz w:val="24"/>
          <w:szCs w:val="24"/>
          <w:lang w:eastAsia="ar-SA"/>
        </w:rPr>
      </w:pPr>
      <w:r w:rsidRPr="00506AE2">
        <w:rPr>
          <w:rFonts w:eastAsia="Times New Roman" w:cs="Times New Roman"/>
          <w:sz w:val="24"/>
          <w:szCs w:val="24"/>
          <w:lang w:eastAsia="ar-SA"/>
        </w:rPr>
        <w:t xml:space="preserve"> на 202</w:t>
      </w:r>
      <w:r w:rsidR="001E0198">
        <w:rPr>
          <w:rFonts w:eastAsia="Times New Roman" w:cs="Times New Roman"/>
          <w:sz w:val="24"/>
          <w:szCs w:val="24"/>
          <w:lang w:eastAsia="ar-SA"/>
        </w:rPr>
        <w:t>2</w:t>
      </w:r>
      <w:r w:rsidRPr="00506AE2">
        <w:rPr>
          <w:rFonts w:eastAsia="Times New Roman" w:cs="Times New Roman"/>
          <w:sz w:val="24"/>
          <w:szCs w:val="24"/>
          <w:lang w:eastAsia="ar-SA"/>
        </w:rPr>
        <w:t xml:space="preserve"> – 202</w:t>
      </w:r>
      <w:r w:rsidR="001E0198">
        <w:rPr>
          <w:rFonts w:eastAsia="Times New Roman" w:cs="Times New Roman"/>
          <w:sz w:val="24"/>
          <w:szCs w:val="24"/>
          <w:lang w:eastAsia="ar-SA"/>
        </w:rPr>
        <w:t>3</w:t>
      </w:r>
      <w:r w:rsidRPr="00506AE2">
        <w:rPr>
          <w:rFonts w:eastAsia="Times New Roman" w:cs="Times New Roman"/>
          <w:sz w:val="24"/>
          <w:szCs w:val="24"/>
          <w:lang w:eastAsia="ar-SA"/>
        </w:rPr>
        <w:t xml:space="preserve"> годы»</w:t>
      </w:r>
    </w:p>
    <w:p w:rsidR="00836ECD" w:rsidRPr="00506AE2" w:rsidRDefault="00836ECD" w:rsidP="00506AE2">
      <w:pPr>
        <w:suppressAutoHyphens/>
        <w:spacing w:line="240" w:lineRule="auto"/>
        <w:jc w:val="center"/>
        <w:rPr>
          <w:rFonts w:eastAsia="Times New Roman" w:cs="Times New Roman"/>
          <w:sz w:val="24"/>
          <w:szCs w:val="24"/>
          <w:lang w:eastAsia="ar-SA"/>
        </w:rPr>
      </w:pPr>
    </w:p>
    <w:p w:rsidR="00836ECD" w:rsidRPr="00506AE2" w:rsidRDefault="00836ECD" w:rsidP="009F7C8E">
      <w:pPr>
        <w:suppressAutoHyphens/>
        <w:spacing w:line="360" w:lineRule="auto"/>
        <w:ind w:firstLine="708"/>
        <w:jc w:val="both"/>
        <w:rPr>
          <w:rFonts w:eastAsia="Times New Roman" w:cs="Times New Roman"/>
          <w:spacing w:val="2"/>
          <w:sz w:val="24"/>
          <w:szCs w:val="24"/>
          <w:lang w:eastAsia="ru-RU"/>
        </w:rPr>
      </w:pPr>
      <w:r w:rsidRPr="00506AE2">
        <w:rPr>
          <w:rFonts w:eastAsia="Times New Roman" w:cs="Times New Roman"/>
          <w:spacing w:val="2"/>
          <w:sz w:val="24"/>
          <w:szCs w:val="24"/>
          <w:lang w:eastAsia="ru-RU"/>
        </w:rPr>
        <w:t>В соответствии с требованиями статьи</w:t>
      </w:r>
      <w:r w:rsidR="002935F1">
        <w:rPr>
          <w:rFonts w:eastAsia="Times New Roman" w:cs="Times New Roman"/>
          <w:spacing w:val="2"/>
          <w:sz w:val="24"/>
          <w:szCs w:val="24"/>
          <w:lang w:eastAsia="ru-RU"/>
        </w:rPr>
        <w:t xml:space="preserve"> </w:t>
      </w:r>
      <w:r w:rsidRPr="00506AE2">
        <w:rPr>
          <w:rFonts w:eastAsia="Times New Roman" w:cs="Times New Roman"/>
          <w:spacing w:val="2"/>
          <w:sz w:val="24"/>
          <w:szCs w:val="24"/>
          <w:lang w:eastAsia="ru-RU"/>
        </w:rPr>
        <w:t>179 </w:t>
      </w:r>
      <w:hyperlink r:id="rId8" w:history="1">
        <w:r w:rsidRPr="00506AE2">
          <w:rPr>
            <w:rFonts w:eastAsia="Times New Roman" w:cs="Times New Roman"/>
            <w:spacing w:val="2"/>
            <w:sz w:val="24"/>
            <w:szCs w:val="24"/>
            <w:lang w:eastAsia="ru-RU"/>
          </w:rPr>
          <w:t>Бюджетного кодекса Российской Федерации</w:t>
        </w:r>
      </w:hyperlink>
      <w:r w:rsidRPr="00506AE2">
        <w:rPr>
          <w:rFonts w:eastAsia="Times New Roman" w:cs="Times New Roman"/>
          <w:spacing w:val="2"/>
          <w:sz w:val="24"/>
          <w:szCs w:val="24"/>
          <w:lang w:eastAsia="ru-RU"/>
        </w:rPr>
        <w:t>, в рамках реализации перечня поручений Президента РФ от 07.09.2017г. № Пр-1773, а также эффективного решения местных вопросов, Администрация Каа-Хемского района ПОСТАНОВЛЯЕТ:</w:t>
      </w:r>
      <w:r w:rsidRPr="00506AE2">
        <w:rPr>
          <w:rFonts w:eastAsia="Times New Roman" w:cs="Times New Roman"/>
          <w:spacing w:val="2"/>
          <w:sz w:val="24"/>
          <w:szCs w:val="24"/>
          <w:lang w:eastAsia="ru-RU"/>
        </w:rPr>
        <w:br/>
        <w:t>1. Утвердить муниципальную программу «Развитие территориального общественного самоуправления в муниципальном образовании «Каа-Хемский кожуун» на 202</w:t>
      </w:r>
      <w:r w:rsidR="001E0198">
        <w:rPr>
          <w:rFonts w:eastAsia="Times New Roman" w:cs="Times New Roman"/>
          <w:spacing w:val="2"/>
          <w:sz w:val="24"/>
          <w:szCs w:val="24"/>
          <w:lang w:eastAsia="ru-RU"/>
        </w:rPr>
        <w:t>2</w:t>
      </w:r>
      <w:r w:rsidRPr="00506AE2">
        <w:rPr>
          <w:rFonts w:eastAsia="Times New Roman" w:cs="Times New Roman"/>
          <w:spacing w:val="2"/>
          <w:sz w:val="24"/>
          <w:szCs w:val="24"/>
          <w:lang w:eastAsia="ru-RU"/>
        </w:rPr>
        <w:t xml:space="preserve"> - 202</w:t>
      </w:r>
      <w:r w:rsidR="001E0198">
        <w:rPr>
          <w:rFonts w:eastAsia="Times New Roman" w:cs="Times New Roman"/>
          <w:spacing w:val="2"/>
          <w:sz w:val="24"/>
          <w:szCs w:val="24"/>
          <w:lang w:eastAsia="ru-RU"/>
        </w:rPr>
        <w:t>3</w:t>
      </w:r>
      <w:r w:rsidRPr="00506AE2">
        <w:rPr>
          <w:rFonts w:eastAsia="Times New Roman" w:cs="Times New Roman"/>
          <w:spacing w:val="2"/>
          <w:sz w:val="24"/>
          <w:szCs w:val="24"/>
          <w:lang w:eastAsia="ru-RU"/>
        </w:rPr>
        <w:t xml:space="preserve"> годы» (Приложение №1).</w:t>
      </w:r>
    </w:p>
    <w:p w:rsidR="00836ECD" w:rsidRPr="00506AE2" w:rsidRDefault="00836ECD" w:rsidP="009F7C8E">
      <w:pPr>
        <w:suppressAutoHyphens/>
        <w:spacing w:line="360" w:lineRule="auto"/>
        <w:jc w:val="both"/>
        <w:rPr>
          <w:rFonts w:eastAsia="Times New Roman" w:cs="Times New Roman"/>
          <w:spacing w:val="2"/>
          <w:sz w:val="24"/>
          <w:szCs w:val="24"/>
          <w:lang w:eastAsia="ru-RU"/>
        </w:rPr>
      </w:pPr>
      <w:r w:rsidRPr="00506AE2">
        <w:rPr>
          <w:rFonts w:eastAsia="Times New Roman" w:cs="Times New Roman"/>
          <w:spacing w:val="2"/>
          <w:sz w:val="24"/>
          <w:szCs w:val="24"/>
          <w:lang w:eastAsia="ru-RU"/>
        </w:rPr>
        <w:t>2. Опубликовать настоящее постановление и разместить на сайте Администрации Каа-Хемского района.</w:t>
      </w:r>
    </w:p>
    <w:p w:rsidR="00836ECD" w:rsidRPr="00506AE2" w:rsidRDefault="00836ECD" w:rsidP="009F7C8E">
      <w:pPr>
        <w:suppressAutoHyphens/>
        <w:spacing w:line="360" w:lineRule="auto"/>
        <w:jc w:val="both"/>
        <w:rPr>
          <w:rFonts w:eastAsia="Times New Roman" w:cs="Times New Roman"/>
          <w:spacing w:val="2"/>
          <w:sz w:val="24"/>
          <w:szCs w:val="24"/>
          <w:lang w:eastAsia="ru-RU"/>
        </w:rPr>
      </w:pPr>
      <w:r w:rsidRPr="00506AE2">
        <w:rPr>
          <w:rFonts w:eastAsia="Times New Roman" w:cs="Times New Roman"/>
          <w:spacing w:val="2"/>
          <w:sz w:val="24"/>
          <w:szCs w:val="24"/>
          <w:lang w:eastAsia="ru-RU"/>
        </w:rPr>
        <w:t>3. Настоящее постановление вступает в силу со дня его опубликования.</w:t>
      </w:r>
    </w:p>
    <w:p w:rsidR="00836ECD" w:rsidRPr="00506AE2" w:rsidRDefault="00836ECD" w:rsidP="009F7C8E">
      <w:pPr>
        <w:suppressAutoHyphens/>
        <w:spacing w:line="360" w:lineRule="auto"/>
        <w:jc w:val="both"/>
        <w:rPr>
          <w:rFonts w:eastAsia="Times New Roman" w:cs="Times New Roman"/>
          <w:sz w:val="24"/>
          <w:szCs w:val="24"/>
          <w:lang w:eastAsia="ar-SA"/>
        </w:rPr>
      </w:pPr>
      <w:r w:rsidRPr="00506AE2">
        <w:rPr>
          <w:rFonts w:eastAsia="Times New Roman" w:cs="Times New Roman"/>
          <w:sz w:val="24"/>
          <w:szCs w:val="24"/>
          <w:lang w:eastAsia="ar-SA"/>
        </w:rPr>
        <w:t xml:space="preserve">4. Контроль за исполнением требований настоящего постановления </w:t>
      </w:r>
      <w:r w:rsidR="00506AE2" w:rsidRPr="00506AE2">
        <w:rPr>
          <w:rFonts w:eastAsia="Times New Roman" w:cs="Times New Roman"/>
          <w:sz w:val="24"/>
          <w:szCs w:val="24"/>
          <w:lang w:eastAsia="ar-SA"/>
        </w:rPr>
        <w:t xml:space="preserve">возложить на заместителя председателя по социальной политике Уванзай </w:t>
      </w:r>
      <w:r w:rsidR="001E0198" w:rsidRPr="00506AE2">
        <w:rPr>
          <w:rFonts w:eastAsia="Times New Roman" w:cs="Times New Roman"/>
          <w:sz w:val="24"/>
          <w:szCs w:val="24"/>
          <w:lang w:eastAsia="ar-SA"/>
        </w:rPr>
        <w:t>А.А.</w:t>
      </w:r>
    </w:p>
    <w:p w:rsidR="00836ECD" w:rsidRPr="00506AE2" w:rsidRDefault="00836ECD" w:rsidP="009F7C8E">
      <w:pPr>
        <w:suppressAutoHyphens/>
        <w:spacing w:line="360" w:lineRule="auto"/>
        <w:jc w:val="both"/>
        <w:rPr>
          <w:rFonts w:eastAsia="Times New Roman" w:cs="Times New Roman"/>
          <w:sz w:val="24"/>
          <w:szCs w:val="24"/>
          <w:lang w:eastAsia="ar-SA"/>
        </w:rPr>
      </w:pPr>
    </w:p>
    <w:p w:rsidR="00836ECD" w:rsidRPr="00506AE2" w:rsidRDefault="00836ECD" w:rsidP="00506AE2">
      <w:pPr>
        <w:suppressAutoHyphens/>
        <w:spacing w:line="240" w:lineRule="auto"/>
        <w:jc w:val="both"/>
        <w:rPr>
          <w:rFonts w:eastAsia="Times New Roman" w:cs="Times New Roman"/>
          <w:sz w:val="24"/>
          <w:szCs w:val="24"/>
          <w:lang w:eastAsia="ar-SA"/>
        </w:rPr>
      </w:pPr>
    </w:p>
    <w:p w:rsidR="001E0198" w:rsidRDefault="001E0198" w:rsidP="00506AE2">
      <w:pPr>
        <w:suppressAutoHyphens/>
        <w:spacing w:line="240" w:lineRule="auto"/>
        <w:jc w:val="both"/>
        <w:rPr>
          <w:rFonts w:eastAsia="Times New Roman" w:cs="Times New Roman"/>
          <w:sz w:val="24"/>
          <w:szCs w:val="24"/>
          <w:lang w:eastAsia="ar-SA"/>
        </w:rPr>
      </w:pPr>
      <w:r>
        <w:rPr>
          <w:rFonts w:eastAsia="Times New Roman" w:cs="Times New Roman"/>
          <w:sz w:val="24"/>
          <w:szCs w:val="24"/>
          <w:lang w:eastAsia="ar-SA"/>
        </w:rPr>
        <w:t>П</w:t>
      </w:r>
      <w:r w:rsidR="00836ECD" w:rsidRPr="00506AE2">
        <w:rPr>
          <w:rFonts w:eastAsia="Times New Roman" w:cs="Times New Roman"/>
          <w:sz w:val="24"/>
          <w:szCs w:val="24"/>
          <w:lang w:eastAsia="ar-SA"/>
        </w:rPr>
        <w:t>редседател</w:t>
      </w:r>
      <w:r>
        <w:rPr>
          <w:rFonts w:eastAsia="Times New Roman" w:cs="Times New Roman"/>
          <w:sz w:val="24"/>
          <w:szCs w:val="24"/>
          <w:lang w:eastAsia="ar-SA"/>
        </w:rPr>
        <w:t>ь администрации</w:t>
      </w:r>
    </w:p>
    <w:p w:rsidR="00836ECD" w:rsidRPr="00506AE2" w:rsidRDefault="001E0198" w:rsidP="00506AE2">
      <w:pPr>
        <w:suppressAutoHyphens/>
        <w:spacing w:line="240" w:lineRule="auto"/>
        <w:jc w:val="both"/>
        <w:rPr>
          <w:rFonts w:eastAsia="Times New Roman" w:cs="Times New Roman"/>
          <w:sz w:val="24"/>
          <w:szCs w:val="24"/>
          <w:lang w:eastAsia="ar-SA"/>
        </w:rPr>
      </w:pPr>
      <w:r>
        <w:rPr>
          <w:rFonts w:eastAsia="Times New Roman" w:cs="Times New Roman"/>
          <w:sz w:val="24"/>
          <w:szCs w:val="24"/>
          <w:lang w:eastAsia="ar-SA"/>
        </w:rPr>
        <w:t xml:space="preserve">Каа-Хемского кожууна </w:t>
      </w:r>
      <w:r w:rsidR="00836ECD" w:rsidRPr="00506AE2">
        <w:rPr>
          <w:rFonts w:eastAsia="Times New Roman" w:cs="Times New Roman"/>
          <w:sz w:val="24"/>
          <w:szCs w:val="24"/>
          <w:lang w:eastAsia="ar-SA"/>
        </w:rPr>
        <w:t xml:space="preserve">                                                      </w:t>
      </w:r>
      <w:r w:rsidR="009C248B">
        <w:rPr>
          <w:rFonts w:eastAsia="Times New Roman" w:cs="Times New Roman"/>
          <w:sz w:val="24"/>
          <w:szCs w:val="24"/>
          <w:lang w:eastAsia="ar-SA"/>
        </w:rPr>
        <w:t xml:space="preserve">                           </w:t>
      </w:r>
      <w:r w:rsidR="00836ECD" w:rsidRPr="00506AE2">
        <w:rPr>
          <w:rFonts w:eastAsia="Times New Roman" w:cs="Times New Roman"/>
          <w:sz w:val="24"/>
          <w:szCs w:val="24"/>
          <w:lang w:eastAsia="ar-SA"/>
        </w:rPr>
        <w:t xml:space="preserve">                Е.Б. Ооржак</w:t>
      </w:r>
    </w:p>
    <w:p w:rsidR="00836ECD" w:rsidRPr="00506AE2" w:rsidRDefault="00836ECD" w:rsidP="00506AE2">
      <w:pPr>
        <w:shd w:val="clear" w:color="auto" w:fill="FFFFFF"/>
        <w:spacing w:line="240" w:lineRule="auto"/>
        <w:jc w:val="center"/>
        <w:textAlignment w:val="baseline"/>
        <w:rPr>
          <w:rFonts w:eastAsia="Times New Roman" w:cs="Times New Roman"/>
          <w:spacing w:val="2"/>
          <w:sz w:val="24"/>
          <w:szCs w:val="24"/>
          <w:lang w:eastAsia="ru-RU"/>
        </w:rPr>
      </w:pPr>
    </w:p>
    <w:p w:rsidR="00836ECD" w:rsidRPr="00506AE2" w:rsidRDefault="00836ECD" w:rsidP="00506AE2">
      <w:pPr>
        <w:shd w:val="clear" w:color="auto" w:fill="FFFFFF"/>
        <w:spacing w:line="240" w:lineRule="auto"/>
        <w:jc w:val="center"/>
        <w:textAlignment w:val="baseline"/>
        <w:rPr>
          <w:rFonts w:eastAsia="Times New Roman" w:cs="Times New Roman"/>
          <w:spacing w:val="2"/>
          <w:sz w:val="24"/>
          <w:szCs w:val="24"/>
          <w:lang w:eastAsia="ru-RU"/>
        </w:rPr>
      </w:pPr>
    </w:p>
    <w:p w:rsidR="00836ECD" w:rsidRPr="00506AE2" w:rsidRDefault="00836ECD" w:rsidP="00506AE2">
      <w:pPr>
        <w:shd w:val="clear" w:color="auto" w:fill="FFFFFF"/>
        <w:spacing w:line="240" w:lineRule="auto"/>
        <w:jc w:val="center"/>
        <w:textAlignment w:val="baseline"/>
        <w:rPr>
          <w:rFonts w:eastAsia="Times New Roman" w:cs="Times New Roman"/>
          <w:spacing w:val="2"/>
          <w:sz w:val="24"/>
          <w:szCs w:val="24"/>
          <w:lang w:eastAsia="ru-RU"/>
        </w:rPr>
      </w:pPr>
      <w:r w:rsidRPr="00506AE2">
        <w:rPr>
          <w:rFonts w:eastAsia="Times New Roman" w:cs="Times New Roman"/>
          <w:spacing w:val="2"/>
          <w:sz w:val="24"/>
          <w:szCs w:val="24"/>
          <w:lang w:eastAsia="ru-RU"/>
        </w:rPr>
        <w:br/>
      </w:r>
    </w:p>
    <w:p w:rsidR="00836ECD" w:rsidRPr="00506AE2" w:rsidRDefault="00836ECD" w:rsidP="00506AE2">
      <w:pPr>
        <w:shd w:val="clear" w:color="auto" w:fill="FFFFFF"/>
        <w:spacing w:line="240" w:lineRule="auto"/>
        <w:textAlignment w:val="baseline"/>
        <w:rPr>
          <w:rFonts w:eastAsia="Times New Roman" w:cs="Times New Roman"/>
          <w:spacing w:val="2"/>
          <w:sz w:val="24"/>
          <w:szCs w:val="24"/>
          <w:lang w:eastAsia="ru-RU"/>
        </w:rPr>
      </w:pPr>
      <w:r w:rsidRPr="00506AE2">
        <w:rPr>
          <w:rFonts w:eastAsia="Times New Roman" w:cs="Times New Roman"/>
          <w:spacing w:val="2"/>
          <w:sz w:val="24"/>
          <w:szCs w:val="24"/>
          <w:lang w:eastAsia="ru-RU"/>
        </w:rPr>
        <w:br/>
      </w:r>
    </w:p>
    <w:p w:rsidR="00506AE2" w:rsidRPr="00506AE2" w:rsidRDefault="00506AE2" w:rsidP="00506AE2">
      <w:pPr>
        <w:shd w:val="clear" w:color="auto" w:fill="FFFFFF"/>
        <w:spacing w:line="240" w:lineRule="auto"/>
        <w:textAlignment w:val="baseline"/>
        <w:rPr>
          <w:rFonts w:eastAsia="Times New Roman" w:cs="Times New Roman"/>
          <w:spacing w:val="2"/>
          <w:sz w:val="24"/>
          <w:szCs w:val="24"/>
          <w:lang w:eastAsia="ru-RU"/>
        </w:rPr>
      </w:pPr>
    </w:p>
    <w:p w:rsidR="00506AE2" w:rsidRPr="00506AE2" w:rsidRDefault="00506AE2" w:rsidP="00506AE2">
      <w:pPr>
        <w:shd w:val="clear" w:color="auto" w:fill="FFFFFF"/>
        <w:spacing w:line="240" w:lineRule="auto"/>
        <w:textAlignment w:val="baseline"/>
        <w:rPr>
          <w:rFonts w:eastAsia="Times New Roman" w:cs="Times New Roman"/>
          <w:spacing w:val="2"/>
          <w:sz w:val="24"/>
          <w:szCs w:val="24"/>
          <w:lang w:eastAsia="ru-RU"/>
        </w:rPr>
      </w:pPr>
    </w:p>
    <w:p w:rsidR="00506AE2" w:rsidRPr="00506AE2" w:rsidRDefault="00506AE2" w:rsidP="00506AE2">
      <w:pPr>
        <w:shd w:val="clear" w:color="auto" w:fill="FFFFFF"/>
        <w:spacing w:line="240" w:lineRule="auto"/>
        <w:textAlignment w:val="baseline"/>
        <w:rPr>
          <w:rFonts w:eastAsia="Times New Roman" w:cs="Times New Roman"/>
          <w:spacing w:val="2"/>
          <w:sz w:val="24"/>
          <w:szCs w:val="24"/>
          <w:lang w:eastAsia="ru-RU"/>
        </w:rPr>
      </w:pPr>
    </w:p>
    <w:p w:rsidR="00506AE2" w:rsidRPr="00506AE2" w:rsidRDefault="00506AE2" w:rsidP="00506AE2">
      <w:pPr>
        <w:shd w:val="clear" w:color="auto" w:fill="FFFFFF"/>
        <w:spacing w:line="240" w:lineRule="auto"/>
        <w:textAlignment w:val="baseline"/>
        <w:rPr>
          <w:rFonts w:eastAsia="Times New Roman" w:cs="Times New Roman"/>
          <w:spacing w:val="2"/>
          <w:sz w:val="24"/>
          <w:szCs w:val="24"/>
          <w:lang w:eastAsia="ru-RU"/>
        </w:rPr>
      </w:pPr>
    </w:p>
    <w:p w:rsidR="00506AE2" w:rsidRPr="00506AE2" w:rsidRDefault="00506AE2" w:rsidP="00506AE2">
      <w:pPr>
        <w:tabs>
          <w:tab w:val="left" w:pos="2835"/>
          <w:tab w:val="center" w:pos="5315"/>
        </w:tabs>
        <w:spacing w:line="240" w:lineRule="auto"/>
        <w:rPr>
          <w:rFonts w:cs="Times New Roman"/>
          <w:b/>
          <w:sz w:val="24"/>
          <w:szCs w:val="24"/>
        </w:rPr>
      </w:pPr>
      <w:r w:rsidRPr="00506AE2">
        <w:rPr>
          <w:rFonts w:cs="Times New Roman"/>
          <w:b/>
          <w:sz w:val="24"/>
          <w:szCs w:val="24"/>
        </w:rPr>
        <w:lastRenderedPageBreak/>
        <w:tab/>
      </w:r>
      <w:r w:rsidRPr="00506AE2">
        <w:rPr>
          <w:rFonts w:cs="Times New Roman"/>
          <w:b/>
          <w:sz w:val="24"/>
          <w:szCs w:val="24"/>
        </w:rPr>
        <w:tab/>
        <w:t>Муниципальная программа</w:t>
      </w:r>
    </w:p>
    <w:p w:rsidR="00506AE2" w:rsidRPr="00506AE2" w:rsidRDefault="00506AE2" w:rsidP="00506AE2">
      <w:pPr>
        <w:spacing w:line="240" w:lineRule="auto"/>
        <w:jc w:val="center"/>
        <w:rPr>
          <w:rFonts w:cs="Times New Roman"/>
          <w:b/>
          <w:sz w:val="24"/>
          <w:szCs w:val="24"/>
        </w:rPr>
      </w:pPr>
      <w:r w:rsidRPr="00506AE2">
        <w:rPr>
          <w:rFonts w:cs="Times New Roman"/>
          <w:b/>
          <w:sz w:val="24"/>
          <w:szCs w:val="24"/>
        </w:rPr>
        <w:t>«Развитие территориального общественного самоуправления</w:t>
      </w:r>
    </w:p>
    <w:p w:rsidR="00506AE2" w:rsidRPr="00506AE2" w:rsidRDefault="00506AE2" w:rsidP="00506AE2">
      <w:pPr>
        <w:spacing w:line="240" w:lineRule="auto"/>
        <w:jc w:val="center"/>
        <w:rPr>
          <w:rFonts w:cs="Times New Roman"/>
          <w:b/>
          <w:sz w:val="24"/>
          <w:szCs w:val="24"/>
        </w:rPr>
      </w:pPr>
      <w:r w:rsidRPr="00506AE2">
        <w:rPr>
          <w:rFonts w:cs="Times New Roman"/>
          <w:b/>
          <w:sz w:val="24"/>
          <w:szCs w:val="24"/>
        </w:rPr>
        <w:t xml:space="preserve"> на территории Каа-Хемского района Республики Тыва</w:t>
      </w:r>
    </w:p>
    <w:p w:rsidR="00506AE2" w:rsidRPr="00506AE2" w:rsidRDefault="00506AE2" w:rsidP="00506AE2">
      <w:pPr>
        <w:spacing w:line="240" w:lineRule="auto"/>
        <w:jc w:val="center"/>
        <w:rPr>
          <w:rFonts w:cs="Times New Roman"/>
          <w:b/>
          <w:sz w:val="24"/>
          <w:szCs w:val="24"/>
        </w:rPr>
      </w:pPr>
    </w:p>
    <w:p w:rsidR="00506AE2" w:rsidRPr="00506AE2" w:rsidRDefault="00506AE2" w:rsidP="00506AE2">
      <w:pPr>
        <w:spacing w:line="240" w:lineRule="auto"/>
        <w:jc w:val="center"/>
        <w:rPr>
          <w:rFonts w:cs="Times New Roman"/>
          <w:sz w:val="24"/>
          <w:szCs w:val="24"/>
        </w:rPr>
      </w:pPr>
      <w:r w:rsidRPr="00506AE2">
        <w:rPr>
          <w:rFonts w:cs="Times New Roman"/>
          <w:sz w:val="24"/>
          <w:szCs w:val="24"/>
        </w:rPr>
        <w:t>ПАСПОРТ</w:t>
      </w:r>
    </w:p>
    <w:p w:rsidR="00506AE2" w:rsidRPr="00506AE2" w:rsidRDefault="00506AE2" w:rsidP="00506AE2">
      <w:pPr>
        <w:spacing w:line="240" w:lineRule="auto"/>
        <w:jc w:val="center"/>
        <w:rPr>
          <w:rFonts w:cs="Times New Roman"/>
          <w:sz w:val="24"/>
          <w:szCs w:val="24"/>
        </w:rPr>
      </w:pPr>
      <w:r w:rsidRPr="00506AE2">
        <w:rPr>
          <w:rFonts w:cs="Times New Roman"/>
          <w:sz w:val="24"/>
          <w:szCs w:val="24"/>
        </w:rPr>
        <w:t>муниципальной программы</w:t>
      </w:r>
    </w:p>
    <w:p w:rsidR="00506AE2" w:rsidRPr="00506AE2" w:rsidRDefault="00506AE2" w:rsidP="00506AE2">
      <w:pPr>
        <w:spacing w:line="240" w:lineRule="auto"/>
        <w:jc w:val="center"/>
        <w:rPr>
          <w:rFonts w:cs="Times New Roman"/>
          <w:sz w:val="24"/>
          <w:szCs w:val="24"/>
        </w:rPr>
      </w:pPr>
      <w:r w:rsidRPr="00506AE2">
        <w:rPr>
          <w:rFonts w:cs="Times New Roman"/>
          <w:sz w:val="24"/>
          <w:szCs w:val="24"/>
        </w:rPr>
        <w:t>«Развитие территориального общественного самоуправления</w:t>
      </w:r>
    </w:p>
    <w:p w:rsidR="00506AE2" w:rsidRPr="00506AE2" w:rsidRDefault="00506AE2" w:rsidP="00506AE2">
      <w:pPr>
        <w:spacing w:line="240" w:lineRule="auto"/>
        <w:jc w:val="center"/>
        <w:rPr>
          <w:rFonts w:cs="Times New Roman"/>
          <w:sz w:val="24"/>
          <w:szCs w:val="24"/>
        </w:rPr>
      </w:pPr>
      <w:r w:rsidRPr="00506AE2">
        <w:rPr>
          <w:rFonts w:cs="Times New Roman"/>
          <w:sz w:val="24"/>
          <w:szCs w:val="24"/>
        </w:rPr>
        <w:t xml:space="preserve"> на территории муниципального образования Каа-Хемского района Республики Тыва на 202</w:t>
      </w:r>
      <w:r w:rsidR="001E0198">
        <w:rPr>
          <w:rFonts w:cs="Times New Roman"/>
          <w:sz w:val="24"/>
          <w:szCs w:val="24"/>
        </w:rPr>
        <w:t>2</w:t>
      </w:r>
      <w:r w:rsidRPr="00506AE2">
        <w:rPr>
          <w:rFonts w:cs="Times New Roman"/>
          <w:sz w:val="24"/>
          <w:szCs w:val="24"/>
        </w:rPr>
        <w:t>-2023 годы»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706"/>
      </w:tblGrid>
      <w:tr w:rsidR="00506AE2" w:rsidRPr="00506AE2" w:rsidTr="003475EE">
        <w:tc>
          <w:tcPr>
            <w:tcW w:w="4962"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707F52" w:rsidP="00506AE2">
            <w:pPr>
              <w:spacing w:line="240" w:lineRule="auto"/>
              <w:rPr>
                <w:rFonts w:cs="Times New Roman"/>
                <w:sz w:val="24"/>
                <w:szCs w:val="24"/>
              </w:rPr>
            </w:pPr>
            <w:r w:rsidRPr="00506AE2">
              <w:rPr>
                <w:rFonts w:cs="Times New Roman"/>
                <w:sz w:val="24"/>
                <w:szCs w:val="24"/>
              </w:rPr>
              <w:t>Администратор муниципальной</w:t>
            </w:r>
            <w:r w:rsidR="00506AE2" w:rsidRPr="00506AE2">
              <w:rPr>
                <w:rFonts w:cs="Times New Roman"/>
                <w:sz w:val="24"/>
                <w:szCs w:val="24"/>
              </w:rPr>
              <w:t xml:space="preserve"> программы      </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Администрация муниципального образования Каа-Хемского района Республики Тыва (далее – Администрация)</w:t>
            </w:r>
          </w:p>
        </w:tc>
      </w:tr>
      <w:tr w:rsidR="00506AE2" w:rsidRPr="00506AE2" w:rsidTr="003475EE">
        <w:tc>
          <w:tcPr>
            <w:tcW w:w="4962"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spacing w:line="240" w:lineRule="auto"/>
              <w:rPr>
                <w:rFonts w:cs="Times New Roman"/>
                <w:sz w:val="24"/>
                <w:szCs w:val="24"/>
              </w:rPr>
            </w:pPr>
            <w:r w:rsidRPr="00506AE2">
              <w:rPr>
                <w:rFonts w:cs="Times New Roman"/>
                <w:sz w:val="24"/>
                <w:szCs w:val="24"/>
              </w:rPr>
              <w:t xml:space="preserve">Исполнители основных мероприятий муниципальной программы  </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Отдел семьи, молодежи и спорта, отдел профилактики, управление культуры, управление образования, управление сельского хозяйства, управление труда и социального развития, Центр социальной помощи семьи и детям.</w:t>
            </w:r>
          </w:p>
        </w:tc>
      </w:tr>
      <w:tr w:rsidR="00506AE2" w:rsidRPr="00506AE2" w:rsidTr="003475EE">
        <w:tc>
          <w:tcPr>
            <w:tcW w:w="4962"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spacing w:line="240" w:lineRule="auto"/>
              <w:rPr>
                <w:rFonts w:cs="Times New Roman"/>
                <w:sz w:val="24"/>
                <w:szCs w:val="24"/>
              </w:rPr>
            </w:pPr>
            <w:r w:rsidRPr="00506AE2">
              <w:rPr>
                <w:rFonts w:cs="Times New Roman"/>
                <w:sz w:val="24"/>
                <w:szCs w:val="24"/>
              </w:rPr>
              <w:t>Цель муниципальной программы</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Создание благоприятных правовых и экономических условий для развития территориального общественного самоуправления (далее ТОС)</w:t>
            </w:r>
          </w:p>
        </w:tc>
      </w:tr>
      <w:tr w:rsidR="00506AE2" w:rsidRPr="00506AE2" w:rsidTr="003475EE">
        <w:trPr>
          <w:trHeight w:val="2259"/>
        </w:trPr>
        <w:tc>
          <w:tcPr>
            <w:tcW w:w="4962"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spacing w:line="240" w:lineRule="auto"/>
              <w:rPr>
                <w:rFonts w:cs="Times New Roman"/>
                <w:sz w:val="24"/>
                <w:szCs w:val="24"/>
              </w:rPr>
            </w:pPr>
            <w:r w:rsidRPr="00506AE2">
              <w:rPr>
                <w:rFonts w:cs="Times New Roman"/>
                <w:sz w:val="24"/>
                <w:szCs w:val="24"/>
              </w:rPr>
              <w:t xml:space="preserve">Целевые показатели реализации муниципальной программы  </w:t>
            </w:r>
          </w:p>
          <w:p w:rsidR="00506AE2" w:rsidRPr="00506AE2" w:rsidRDefault="00506AE2" w:rsidP="00506AE2">
            <w:pPr>
              <w:spacing w:line="240" w:lineRule="auto"/>
              <w:rPr>
                <w:rFonts w:cs="Times New Roman"/>
                <w:sz w:val="24"/>
                <w:szCs w:val="24"/>
              </w:rPr>
            </w:pPr>
          </w:p>
          <w:p w:rsidR="00506AE2" w:rsidRPr="00506AE2" w:rsidRDefault="00506AE2" w:rsidP="00506AE2">
            <w:pPr>
              <w:spacing w:line="240" w:lineRule="auto"/>
              <w:rPr>
                <w:rFonts w:cs="Times New Roman"/>
                <w:sz w:val="24"/>
                <w:szCs w:val="24"/>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xml:space="preserve"> - количество действующих ТОС</w:t>
            </w:r>
          </w:p>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доля лиц в возрасте до 30 лет, входящих в актив ТОС</w:t>
            </w:r>
          </w:p>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xml:space="preserve">- количество </w:t>
            </w:r>
            <w:r w:rsidR="001E0198" w:rsidRPr="00506AE2">
              <w:rPr>
                <w:rFonts w:cs="Times New Roman"/>
                <w:sz w:val="24"/>
                <w:szCs w:val="24"/>
              </w:rPr>
              <w:t>органов ТОС</w:t>
            </w:r>
            <w:r w:rsidRPr="00506AE2">
              <w:rPr>
                <w:rFonts w:cs="Times New Roman"/>
                <w:sz w:val="24"/>
                <w:szCs w:val="24"/>
              </w:rPr>
              <w:t xml:space="preserve">, участвующих в конкурсе: «Лучшее ТОС», «Активный член органа ТОС» </w:t>
            </w:r>
          </w:p>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количество социально значимых проектов ТОС в сфере благоустройства территорий ТОС</w:t>
            </w:r>
          </w:p>
        </w:tc>
      </w:tr>
      <w:tr w:rsidR="00506AE2" w:rsidRPr="00506AE2" w:rsidTr="003475EE">
        <w:tc>
          <w:tcPr>
            <w:tcW w:w="4962"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spacing w:line="240" w:lineRule="auto"/>
              <w:rPr>
                <w:rFonts w:cs="Times New Roman"/>
                <w:sz w:val="24"/>
                <w:szCs w:val="24"/>
              </w:rPr>
            </w:pPr>
            <w:r w:rsidRPr="00506AE2">
              <w:rPr>
                <w:rFonts w:cs="Times New Roman"/>
                <w:sz w:val="24"/>
                <w:szCs w:val="24"/>
              </w:rPr>
              <w:t>Сроки (этапы) реализации муниципальной программы</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202</w:t>
            </w:r>
            <w:r w:rsidR="001E0198">
              <w:rPr>
                <w:rFonts w:cs="Times New Roman"/>
                <w:sz w:val="24"/>
                <w:szCs w:val="24"/>
              </w:rPr>
              <w:t>2</w:t>
            </w:r>
            <w:r w:rsidRPr="00506AE2">
              <w:rPr>
                <w:rFonts w:cs="Times New Roman"/>
                <w:sz w:val="24"/>
                <w:szCs w:val="24"/>
              </w:rPr>
              <w:t>-2023 годы</w:t>
            </w:r>
          </w:p>
        </w:tc>
      </w:tr>
      <w:tr w:rsidR="00506AE2" w:rsidRPr="00506AE2" w:rsidTr="003475EE">
        <w:tc>
          <w:tcPr>
            <w:tcW w:w="4962" w:type="dxa"/>
            <w:tcBorders>
              <w:top w:val="single" w:sz="4" w:space="0" w:color="auto"/>
              <w:left w:val="single" w:sz="4" w:space="0" w:color="auto"/>
              <w:bottom w:val="single" w:sz="4" w:space="0" w:color="auto"/>
              <w:right w:val="single" w:sz="4" w:space="0" w:color="auto"/>
            </w:tcBorders>
            <w:shd w:val="clear" w:color="auto" w:fill="auto"/>
          </w:tcPr>
          <w:p w:rsidR="00506AE2" w:rsidRPr="00F92953" w:rsidRDefault="00506AE2" w:rsidP="00506AE2">
            <w:pPr>
              <w:spacing w:line="240" w:lineRule="auto"/>
              <w:rPr>
                <w:rFonts w:cs="Times New Roman"/>
                <w:sz w:val="24"/>
                <w:szCs w:val="24"/>
              </w:rPr>
            </w:pPr>
            <w:r w:rsidRPr="00F92953">
              <w:rPr>
                <w:rFonts w:cs="Times New Roman"/>
                <w:sz w:val="24"/>
                <w:szCs w:val="24"/>
              </w:rPr>
              <w:t>Объемы ассигнований муниципальной программы (по годам реализации и в разрезе источников финансирования)</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506AE2" w:rsidRPr="00F92953" w:rsidRDefault="00506AE2" w:rsidP="00506AE2">
            <w:pPr>
              <w:spacing w:line="240" w:lineRule="auto"/>
              <w:rPr>
                <w:rFonts w:cs="Times New Roman"/>
                <w:sz w:val="24"/>
                <w:szCs w:val="24"/>
              </w:rPr>
            </w:pPr>
            <w:r w:rsidRPr="00F92953">
              <w:rPr>
                <w:rStyle w:val="grame"/>
                <w:rFonts w:cs="Times New Roman"/>
                <w:sz w:val="24"/>
                <w:szCs w:val="24"/>
              </w:rPr>
              <w:t xml:space="preserve">Общий объем финансирования муниципальной программы </w:t>
            </w:r>
            <w:r w:rsidRPr="00F92953">
              <w:rPr>
                <w:rFonts w:cs="Times New Roman"/>
                <w:sz w:val="24"/>
                <w:szCs w:val="24"/>
              </w:rPr>
              <w:t xml:space="preserve">составляет </w:t>
            </w:r>
            <w:r w:rsidR="006E06CF" w:rsidRPr="009C248B">
              <w:rPr>
                <w:rFonts w:cs="Times New Roman"/>
                <w:color w:val="000000"/>
                <w:sz w:val="24"/>
                <w:szCs w:val="24"/>
              </w:rPr>
              <w:t>483</w:t>
            </w:r>
            <w:r w:rsidRPr="00F92953">
              <w:rPr>
                <w:rFonts w:cs="Times New Roman"/>
                <w:sz w:val="24"/>
                <w:szCs w:val="24"/>
              </w:rPr>
              <w:t xml:space="preserve"> тыс. рублей, в том числе по годам:</w:t>
            </w:r>
          </w:p>
          <w:p w:rsidR="00506AE2" w:rsidRPr="00F92953" w:rsidRDefault="00506AE2" w:rsidP="00506AE2">
            <w:pPr>
              <w:spacing w:line="240" w:lineRule="auto"/>
              <w:rPr>
                <w:rFonts w:cs="Times New Roman"/>
                <w:sz w:val="24"/>
                <w:szCs w:val="24"/>
              </w:rPr>
            </w:pPr>
            <w:r w:rsidRPr="00F92953">
              <w:rPr>
                <w:rFonts w:cs="Times New Roman"/>
                <w:sz w:val="24"/>
                <w:szCs w:val="24"/>
              </w:rPr>
              <w:t xml:space="preserve">        2022 год – 2</w:t>
            </w:r>
            <w:r w:rsidR="00C5668E">
              <w:rPr>
                <w:rFonts w:cs="Times New Roman"/>
                <w:sz w:val="24"/>
                <w:szCs w:val="24"/>
              </w:rPr>
              <w:t>1</w:t>
            </w:r>
            <w:r w:rsidRPr="00F92953">
              <w:rPr>
                <w:rFonts w:cs="Times New Roman"/>
                <w:sz w:val="24"/>
                <w:szCs w:val="24"/>
              </w:rPr>
              <w:t>1,5 тыс. руб.</w:t>
            </w:r>
          </w:p>
          <w:p w:rsidR="00506AE2" w:rsidRPr="00F92953" w:rsidRDefault="00506AE2" w:rsidP="00506AE2">
            <w:pPr>
              <w:spacing w:line="240" w:lineRule="auto"/>
              <w:rPr>
                <w:rFonts w:cs="Times New Roman"/>
                <w:sz w:val="24"/>
                <w:szCs w:val="24"/>
              </w:rPr>
            </w:pPr>
            <w:r w:rsidRPr="00F92953">
              <w:rPr>
                <w:rFonts w:cs="Times New Roman"/>
                <w:sz w:val="24"/>
                <w:szCs w:val="24"/>
              </w:rPr>
              <w:t xml:space="preserve">        2023 год – </w:t>
            </w:r>
            <w:r w:rsidR="00C5668E">
              <w:rPr>
                <w:rFonts w:cs="Times New Roman"/>
                <w:sz w:val="24"/>
                <w:szCs w:val="24"/>
              </w:rPr>
              <w:t>271,5</w:t>
            </w:r>
            <w:r w:rsidRPr="00F92953">
              <w:rPr>
                <w:rFonts w:cs="Times New Roman"/>
                <w:sz w:val="24"/>
                <w:szCs w:val="24"/>
              </w:rPr>
              <w:t xml:space="preserve"> тыс.  руб.</w:t>
            </w:r>
          </w:p>
          <w:p w:rsidR="00506AE2" w:rsidRPr="00F92953" w:rsidRDefault="00506AE2" w:rsidP="00506AE2">
            <w:pPr>
              <w:spacing w:line="240" w:lineRule="auto"/>
              <w:jc w:val="both"/>
              <w:rPr>
                <w:rFonts w:cs="Times New Roman"/>
                <w:sz w:val="24"/>
                <w:szCs w:val="24"/>
              </w:rPr>
            </w:pPr>
            <w:r w:rsidRPr="00F92953">
              <w:rPr>
                <w:rFonts w:cs="Times New Roman"/>
                <w:sz w:val="24"/>
                <w:szCs w:val="24"/>
              </w:rPr>
              <w:t>Финансирование программы осуществляется за счет средств местного бюджета Каа-Хемского района Республики Тыва</w:t>
            </w:r>
          </w:p>
        </w:tc>
      </w:tr>
      <w:tr w:rsidR="00506AE2" w:rsidRPr="00506AE2" w:rsidTr="003475EE">
        <w:tc>
          <w:tcPr>
            <w:tcW w:w="4962"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spacing w:line="240" w:lineRule="auto"/>
              <w:rPr>
                <w:rFonts w:cs="Times New Roman"/>
                <w:sz w:val="24"/>
                <w:szCs w:val="24"/>
              </w:rPr>
            </w:pPr>
            <w:r w:rsidRPr="00506AE2">
              <w:rPr>
                <w:rFonts w:cs="Times New Roman"/>
                <w:sz w:val="24"/>
                <w:szCs w:val="24"/>
              </w:rPr>
              <w:t>Ожидаемые результаты реализации</w:t>
            </w:r>
          </w:p>
          <w:p w:rsidR="00506AE2" w:rsidRPr="00506AE2" w:rsidRDefault="001C3323" w:rsidP="00506AE2">
            <w:pPr>
              <w:spacing w:line="240" w:lineRule="auto"/>
              <w:rPr>
                <w:rFonts w:cs="Times New Roman"/>
                <w:sz w:val="24"/>
                <w:szCs w:val="24"/>
              </w:rPr>
            </w:pPr>
            <w:r w:rsidRPr="00506AE2">
              <w:rPr>
                <w:rFonts w:cs="Times New Roman"/>
                <w:sz w:val="24"/>
                <w:szCs w:val="24"/>
              </w:rPr>
              <w:t>муниципальной программы</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xml:space="preserve">- развитие системы территориального общественного самоуправления в Каа-Хемском </w:t>
            </w:r>
            <w:r w:rsidR="001E0198" w:rsidRPr="00506AE2">
              <w:rPr>
                <w:rFonts w:cs="Times New Roman"/>
                <w:sz w:val="24"/>
                <w:szCs w:val="24"/>
              </w:rPr>
              <w:t>районе.</w:t>
            </w:r>
            <w:r w:rsidRPr="00506AE2">
              <w:rPr>
                <w:rFonts w:cs="Times New Roman"/>
                <w:sz w:val="24"/>
                <w:szCs w:val="24"/>
              </w:rPr>
              <w:t xml:space="preserve"> </w:t>
            </w:r>
          </w:p>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создание эффективной системы взаимодействия органов местного самоуправления и территориального общественного самоуправления в Каа-Хемском районе.</w:t>
            </w:r>
          </w:p>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xml:space="preserve">- расширение возможностей участия территориального общественного </w:t>
            </w:r>
            <w:r w:rsidRPr="00506AE2">
              <w:rPr>
                <w:rFonts w:cs="Times New Roman"/>
                <w:sz w:val="24"/>
                <w:szCs w:val="24"/>
              </w:rPr>
              <w:lastRenderedPageBreak/>
              <w:t xml:space="preserve">самоуправления в решении социальных проблем Каа-Хемского района </w:t>
            </w:r>
          </w:p>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повышение активности населения в деятельности территориального общественного самоуправления</w:t>
            </w:r>
          </w:p>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увеличение количества и повышение качества проводимых при участии территориального общественного самоуправления мероприятий по благоустройству городских территорий</w:t>
            </w:r>
          </w:p>
          <w:p w:rsidR="00506AE2" w:rsidRPr="00506AE2" w:rsidRDefault="00506AE2"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xml:space="preserve">- усиление культурной, </w:t>
            </w:r>
            <w:r w:rsidR="001E0198" w:rsidRPr="00506AE2">
              <w:rPr>
                <w:rFonts w:cs="Times New Roman"/>
                <w:sz w:val="24"/>
                <w:szCs w:val="24"/>
              </w:rPr>
              <w:t>оздоровительной и</w:t>
            </w:r>
            <w:r w:rsidRPr="00506AE2">
              <w:rPr>
                <w:rFonts w:cs="Times New Roman"/>
                <w:sz w:val="24"/>
                <w:szCs w:val="24"/>
              </w:rPr>
              <w:t xml:space="preserve"> спортивной работы с населением </w:t>
            </w:r>
          </w:p>
        </w:tc>
      </w:tr>
    </w:tbl>
    <w:p w:rsidR="00506AE2" w:rsidRPr="00506AE2" w:rsidRDefault="00506AE2" w:rsidP="00506AE2">
      <w:pPr>
        <w:pStyle w:val="ConsPlusNormal"/>
        <w:ind w:firstLine="0"/>
        <w:jc w:val="center"/>
        <w:outlineLvl w:val="1"/>
        <w:rPr>
          <w:rFonts w:ascii="Times New Roman" w:hAnsi="Times New Roman" w:cs="Times New Roman"/>
          <w:b/>
          <w:sz w:val="24"/>
          <w:szCs w:val="24"/>
        </w:rPr>
      </w:pPr>
    </w:p>
    <w:p w:rsidR="00506AE2" w:rsidRPr="00506AE2" w:rsidRDefault="00506AE2" w:rsidP="00506AE2">
      <w:pPr>
        <w:pStyle w:val="ConsPlusNormal"/>
        <w:ind w:firstLine="0"/>
        <w:jc w:val="center"/>
        <w:outlineLvl w:val="1"/>
        <w:rPr>
          <w:rFonts w:ascii="Times New Roman" w:hAnsi="Times New Roman" w:cs="Times New Roman"/>
          <w:b/>
          <w:sz w:val="24"/>
          <w:szCs w:val="24"/>
        </w:rPr>
      </w:pPr>
      <w:r w:rsidRPr="00506AE2">
        <w:rPr>
          <w:rFonts w:ascii="Times New Roman" w:hAnsi="Times New Roman" w:cs="Times New Roman"/>
          <w:b/>
          <w:sz w:val="24"/>
          <w:szCs w:val="24"/>
        </w:rPr>
        <w:t>1. Общая характеристика социально-экономической сферы реализации муниципальной программы</w:t>
      </w:r>
    </w:p>
    <w:p w:rsidR="00506AE2" w:rsidRPr="00506AE2" w:rsidRDefault="00506AE2" w:rsidP="00506AE2">
      <w:pPr>
        <w:pStyle w:val="ConsPlusNormal"/>
        <w:ind w:firstLine="0"/>
        <w:jc w:val="center"/>
        <w:outlineLvl w:val="1"/>
        <w:rPr>
          <w:rFonts w:ascii="Times New Roman" w:hAnsi="Times New Roman" w:cs="Times New Roman"/>
          <w:sz w:val="24"/>
          <w:szCs w:val="24"/>
        </w:rPr>
      </w:pP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местное самоуправление наиболее приближено к населению, им формируется и ему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Основной задачей органов местного самоуправления является обеспечение жизнедеятельности населения муниципального образования. Взаимодействие органов местного самоуправления и местного сообщества подразумевает, что они партнеры в достижении общей цели: повышение уровня и качества жизни населения. Кроме того, комплексное социально- экономическое развитие городского хозяйства и его управления основывается на привлечении ресурсов населения к управлению поселком в самых различных формах. Конечная цель этого процесса - создание эффективной административной структуры (модели), позволяющей оперативно реагировать на проблемы жизнедеятельности населения и муниципального образования в целом. Система самоуправления должна обеспечивать возможность построения эффективных систем информационного, правового, хозяйственного сотрудничества органов управления поселком и экономических субъектов. Весомым звеном в становлении системы местного самоуправления должно стать местное сообщество.</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xml:space="preserve">Согласно действующему законодательству под территориальным общественным самоуправлением (далее - ТОС) понимается самоорганизация граждан по месту жительства на </w:t>
      </w:r>
      <w:r w:rsidR="001C3323" w:rsidRPr="00506AE2">
        <w:rPr>
          <w:rFonts w:ascii="Times New Roman" w:hAnsi="Times New Roman" w:cs="Times New Roman"/>
          <w:sz w:val="24"/>
          <w:szCs w:val="24"/>
        </w:rPr>
        <w:t>части территории</w:t>
      </w:r>
      <w:r w:rsidRPr="00506AE2">
        <w:rPr>
          <w:rFonts w:ascii="Times New Roman" w:hAnsi="Times New Roman" w:cs="Times New Roman"/>
          <w:sz w:val="24"/>
          <w:szCs w:val="24"/>
        </w:rPr>
        <w:t xml:space="preserve"> муниципального </w:t>
      </w:r>
      <w:r w:rsidR="001C3323" w:rsidRPr="00506AE2">
        <w:rPr>
          <w:rFonts w:ascii="Times New Roman" w:hAnsi="Times New Roman" w:cs="Times New Roman"/>
          <w:sz w:val="24"/>
          <w:szCs w:val="24"/>
        </w:rPr>
        <w:t>образования для</w:t>
      </w:r>
      <w:r w:rsidRPr="00506AE2">
        <w:rPr>
          <w:rFonts w:ascii="Times New Roman" w:hAnsi="Times New Roman" w:cs="Times New Roman"/>
          <w:sz w:val="24"/>
          <w:szCs w:val="24"/>
        </w:rPr>
        <w:t xml:space="preserve"> самостоятельного и под свою ответственность осуществления собственных инициатив в вопросах местного значения. Как форма участия населения в осуществлении местного самоуправления ТОС реализуется посредством проведения собраний и конференций, а также посредством создания органов ТОС, что свидетельствует о наиболее полной самоорганизации граждан.  ТОС ни в коем случае не заменяют органы местного самоуправления или организации жилищно</w:t>
      </w:r>
      <w:r w:rsidR="009F7C8E">
        <w:rPr>
          <w:rFonts w:ascii="Times New Roman" w:hAnsi="Times New Roman" w:cs="Times New Roman"/>
          <w:sz w:val="24"/>
          <w:szCs w:val="24"/>
        </w:rPr>
        <w:t>-</w:t>
      </w:r>
      <w:r w:rsidRPr="00506AE2">
        <w:rPr>
          <w:rFonts w:ascii="Times New Roman" w:hAnsi="Times New Roman" w:cs="Times New Roman"/>
          <w:sz w:val="24"/>
          <w:szCs w:val="24"/>
        </w:rPr>
        <w:t xml:space="preserve">коммунального хозяйства и социальной помощи, целью ТОС является помощь населению поселка в осуществлении собственных инициатив по вопросам местного значения. </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xml:space="preserve">Развитие муниципального образования, управление им может быть эффективным только в том случае, если имеется заинтересованность населения в общественно-значимых вопросах, их решении. Поэтому </w:t>
      </w:r>
      <w:r w:rsidR="001C3323" w:rsidRPr="00506AE2">
        <w:rPr>
          <w:rFonts w:cs="Times New Roman"/>
          <w:sz w:val="24"/>
          <w:szCs w:val="24"/>
        </w:rPr>
        <w:t>востребованность органов</w:t>
      </w:r>
      <w:r w:rsidRPr="00506AE2">
        <w:rPr>
          <w:rFonts w:cs="Times New Roman"/>
          <w:sz w:val="24"/>
          <w:szCs w:val="24"/>
        </w:rPr>
        <w:t xml:space="preserve"> территориального общественного самоуправления сегодня не случайна.</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xml:space="preserve">         Для создания благоприятных условий для конструктивного сотрудничества органов ТОС с органами местного самоуправления, общественными организациями, </w:t>
      </w:r>
      <w:r w:rsidRPr="00506AE2">
        <w:rPr>
          <w:rFonts w:cs="Times New Roman"/>
          <w:sz w:val="24"/>
          <w:szCs w:val="24"/>
        </w:rPr>
        <w:lastRenderedPageBreak/>
        <w:t>предпринимателями, иными заинтересованными организациями и лицами в Администрации Каа-Хемского района Республики Тыва принята муниципальная Программа «Развитие территориального общественного самоуправления на территории Каа-Хемского района Республики Тыва в рамках которой оказывается всесторонняя помощь Активу ТОС в поддержке их деятельности.</w:t>
      </w:r>
    </w:p>
    <w:p w:rsidR="00506AE2" w:rsidRPr="00506AE2" w:rsidRDefault="001C3323" w:rsidP="00506AE2">
      <w:pPr>
        <w:spacing w:line="240" w:lineRule="auto"/>
        <w:jc w:val="both"/>
        <w:rPr>
          <w:rFonts w:cs="Times New Roman"/>
          <w:sz w:val="24"/>
          <w:szCs w:val="24"/>
        </w:rPr>
      </w:pPr>
      <w:r w:rsidRPr="00506AE2">
        <w:rPr>
          <w:rFonts w:cs="Times New Roman"/>
          <w:sz w:val="24"/>
          <w:szCs w:val="24"/>
        </w:rPr>
        <w:t>Деятельность жителей,</w:t>
      </w:r>
      <w:r w:rsidR="00506AE2" w:rsidRPr="00506AE2">
        <w:rPr>
          <w:rFonts w:cs="Times New Roman"/>
          <w:sz w:val="24"/>
          <w:szCs w:val="24"/>
        </w:rPr>
        <w:t xml:space="preserve"> вовлеченных </w:t>
      </w:r>
      <w:r w:rsidRPr="00506AE2">
        <w:rPr>
          <w:rFonts w:cs="Times New Roman"/>
          <w:sz w:val="24"/>
          <w:szCs w:val="24"/>
        </w:rPr>
        <w:t>в территориальное общественное самоуправление,</w:t>
      </w:r>
      <w:r w:rsidR="00506AE2" w:rsidRPr="00506AE2">
        <w:rPr>
          <w:rFonts w:cs="Times New Roman"/>
          <w:sz w:val="24"/>
          <w:szCs w:val="24"/>
        </w:rPr>
        <w:t xml:space="preserve"> приносит огромный результат в развитии и благоустройстве нашего поселка. С каждым годом количество неравнодушных жителей становится больше. Благодаря совместной работе горожан с органами местного самоуправления, наш </w:t>
      </w:r>
      <w:r w:rsidRPr="00506AE2">
        <w:rPr>
          <w:rFonts w:cs="Times New Roman"/>
          <w:sz w:val="24"/>
          <w:szCs w:val="24"/>
        </w:rPr>
        <w:t>поселок становится</w:t>
      </w:r>
      <w:r w:rsidR="00506AE2" w:rsidRPr="00506AE2">
        <w:rPr>
          <w:rFonts w:cs="Times New Roman"/>
          <w:sz w:val="24"/>
          <w:szCs w:val="24"/>
        </w:rPr>
        <w:t xml:space="preserve"> чище и красивее.</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Реализация данной программы положительно скажется на социально-экономическом развитии нашего поселка, так как обеспечит развитие базового элемента местного самоуправления, повысит уровень и качество жизни населения, повысит уровень общественного контроля за качеством предоставления коммунальных услуг населению, обеспечит участие в организации и проведении работ по благоустройству и озеленению территории, будет осуществлять более взаимовыгодное взаимодействие органов местного самоуправления с органами ТОС.</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xml:space="preserve">Однако </w:t>
      </w:r>
      <w:r w:rsidR="001C3323" w:rsidRPr="00506AE2">
        <w:rPr>
          <w:rFonts w:ascii="Times New Roman" w:hAnsi="Times New Roman" w:cs="Times New Roman"/>
          <w:sz w:val="24"/>
          <w:szCs w:val="24"/>
        </w:rPr>
        <w:t>в процессе</w:t>
      </w:r>
      <w:r w:rsidRPr="00506AE2">
        <w:rPr>
          <w:rFonts w:ascii="Times New Roman" w:hAnsi="Times New Roman" w:cs="Times New Roman"/>
          <w:sz w:val="24"/>
          <w:szCs w:val="24"/>
        </w:rPr>
        <w:t xml:space="preserve"> работы с ТОС выявился ряд проблем:</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недостаточная активность населения по осуществлению прав в области самоуправления;</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отсутствие практики официальной регистрации органов ТОС;</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неопределенность в источниках финансовых ресурсов органов ТОС;</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недооценка органами местного самоуправления, общественными объединениями возможностей ТОС  в организации молодежных центров, центров общения по месту жительства, спортивных и детских площадок, в организации охраны общественного порядка территории ТОС, работе по благоустройству, озеленению территории, по экологической безопасности и т.п.;</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xml:space="preserve">- отсутствие распределения всей территории Каа-Хемского </w:t>
      </w:r>
      <w:r w:rsidR="001C3323" w:rsidRPr="00506AE2">
        <w:rPr>
          <w:rFonts w:ascii="Times New Roman" w:hAnsi="Times New Roman" w:cs="Times New Roman"/>
          <w:sz w:val="24"/>
          <w:szCs w:val="24"/>
        </w:rPr>
        <w:t>района за</w:t>
      </w:r>
      <w:r w:rsidRPr="00506AE2">
        <w:rPr>
          <w:rFonts w:ascii="Times New Roman" w:hAnsi="Times New Roman" w:cs="Times New Roman"/>
          <w:sz w:val="24"/>
          <w:szCs w:val="24"/>
        </w:rPr>
        <w:t xml:space="preserve"> ТОС.</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xml:space="preserve">    Именно поэтому особое внимание следует </w:t>
      </w:r>
      <w:r w:rsidR="001C3323" w:rsidRPr="00506AE2">
        <w:rPr>
          <w:rFonts w:cs="Times New Roman"/>
          <w:sz w:val="24"/>
          <w:szCs w:val="24"/>
        </w:rPr>
        <w:t>уделить решению</w:t>
      </w:r>
      <w:r w:rsidRPr="00506AE2">
        <w:rPr>
          <w:rFonts w:cs="Times New Roman"/>
          <w:sz w:val="24"/>
          <w:szCs w:val="24"/>
        </w:rPr>
        <w:t xml:space="preserve"> вышеуказанных проблем, созданию благоприятных условий для конструктивного сотрудничества органов ТОС с органами местного самоуправления, общественными организациями, </w:t>
      </w:r>
      <w:r w:rsidR="001C3323" w:rsidRPr="00506AE2">
        <w:rPr>
          <w:rFonts w:cs="Times New Roman"/>
          <w:sz w:val="24"/>
          <w:szCs w:val="24"/>
        </w:rPr>
        <w:t>предпринимателями, иными</w:t>
      </w:r>
      <w:r w:rsidRPr="00506AE2">
        <w:rPr>
          <w:rFonts w:cs="Times New Roman"/>
          <w:sz w:val="24"/>
          <w:szCs w:val="24"/>
        </w:rPr>
        <w:t xml:space="preserve"> заинтересованными организациями и лицами. Этим обусловлена разработка муниципальной программы «Развитие территориального общественного самоуправления на территории Каа-</w:t>
      </w:r>
      <w:r w:rsidR="001C3323" w:rsidRPr="00506AE2">
        <w:rPr>
          <w:rFonts w:cs="Times New Roman"/>
          <w:sz w:val="24"/>
          <w:szCs w:val="24"/>
        </w:rPr>
        <w:t>Хемского района</w:t>
      </w:r>
      <w:r w:rsidRPr="00506AE2">
        <w:rPr>
          <w:rFonts w:cs="Times New Roman"/>
          <w:sz w:val="24"/>
          <w:szCs w:val="24"/>
        </w:rPr>
        <w:t xml:space="preserve"> Республики Тыва.</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xml:space="preserve">       Решение проблем территорий возможно тогда, когда </w:t>
      </w:r>
      <w:proofErr w:type="spellStart"/>
      <w:r w:rsidRPr="00506AE2">
        <w:rPr>
          <w:rFonts w:ascii="Times New Roman" w:hAnsi="Times New Roman" w:cs="Times New Roman"/>
          <w:sz w:val="24"/>
          <w:szCs w:val="24"/>
        </w:rPr>
        <w:t>ТОСы</w:t>
      </w:r>
      <w:proofErr w:type="spellEnd"/>
      <w:r w:rsidRPr="00506AE2">
        <w:rPr>
          <w:rFonts w:ascii="Times New Roman" w:hAnsi="Times New Roman" w:cs="Times New Roman"/>
          <w:sz w:val="24"/>
          <w:szCs w:val="24"/>
        </w:rPr>
        <w:t xml:space="preserve"> получают поддержку органов местного самоуправления. Такие формы сотрудничества органов местного </w:t>
      </w:r>
      <w:r w:rsidR="001C3323" w:rsidRPr="00506AE2">
        <w:rPr>
          <w:rFonts w:ascii="Times New Roman" w:hAnsi="Times New Roman" w:cs="Times New Roman"/>
          <w:sz w:val="24"/>
          <w:szCs w:val="24"/>
        </w:rPr>
        <w:t>самоуправления и</w:t>
      </w:r>
      <w:r w:rsidRPr="00506AE2">
        <w:rPr>
          <w:rFonts w:ascii="Times New Roman" w:hAnsi="Times New Roman" w:cs="Times New Roman"/>
          <w:sz w:val="24"/>
          <w:szCs w:val="24"/>
        </w:rPr>
        <w:t xml:space="preserve"> ТОС как встречи, семинары, совместные мероприятия ведут к повышению авторитета и роли органов ТОС в жизни муниципального образования.</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xml:space="preserve">В Каа-Хемском районе достаточно много активистов-общественников, и задачей органов местного самоуправления, в первую очередь, является привлечение данных лиц к ТОС, формирование устойчивого актива поселка из числа органов ТОС,  стимулирование органов ТОС к официальной регистрации уставов ТОС и обращению в Совет депутатов Каа-Хемского района по установлению границ территорий ТОС. Органы местного самоуправления нацелены показать </w:t>
      </w:r>
      <w:r w:rsidR="001C3323" w:rsidRPr="00506AE2">
        <w:rPr>
          <w:rFonts w:ascii="Times New Roman" w:hAnsi="Times New Roman" w:cs="Times New Roman"/>
          <w:sz w:val="24"/>
          <w:szCs w:val="24"/>
        </w:rPr>
        <w:t>жителям значимость</w:t>
      </w:r>
      <w:r w:rsidRPr="00506AE2">
        <w:rPr>
          <w:rFonts w:ascii="Times New Roman" w:hAnsi="Times New Roman" w:cs="Times New Roman"/>
          <w:sz w:val="24"/>
          <w:szCs w:val="24"/>
        </w:rPr>
        <w:t xml:space="preserve"> ТОС, подчеркнуть его роль в решении актуальных </w:t>
      </w:r>
      <w:r w:rsidR="001C3323" w:rsidRPr="00506AE2">
        <w:rPr>
          <w:rFonts w:ascii="Times New Roman" w:hAnsi="Times New Roman" w:cs="Times New Roman"/>
          <w:sz w:val="24"/>
          <w:szCs w:val="24"/>
        </w:rPr>
        <w:t>проблем поселка</w:t>
      </w:r>
      <w:r w:rsidRPr="00506AE2">
        <w:rPr>
          <w:rFonts w:ascii="Times New Roman" w:hAnsi="Times New Roman" w:cs="Times New Roman"/>
          <w:sz w:val="24"/>
          <w:szCs w:val="24"/>
        </w:rPr>
        <w:t>.</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xml:space="preserve">В </w:t>
      </w:r>
      <w:r w:rsidR="001C3323" w:rsidRPr="00506AE2">
        <w:rPr>
          <w:rFonts w:cs="Times New Roman"/>
          <w:sz w:val="24"/>
          <w:szCs w:val="24"/>
        </w:rPr>
        <w:t>целях упорядочения</w:t>
      </w:r>
      <w:r w:rsidRPr="00506AE2">
        <w:rPr>
          <w:rFonts w:cs="Times New Roman"/>
          <w:sz w:val="24"/>
          <w:szCs w:val="24"/>
        </w:rPr>
        <w:t xml:space="preserve"> и совершенствования работы с органами ТОС, </w:t>
      </w:r>
      <w:r w:rsidR="001C3323" w:rsidRPr="00506AE2">
        <w:rPr>
          <w:rFonts w:cs="Times New Roman"/>
          <w:sz w:val="24"/>
          <w:szCs w:val="24"/>
        </w:rPr>
        <w:t>проведена работа</w:t>
      </w:r>
      <w:r w:rsidRPr="00506AE2">
        <w:rPr>
          <w:rFonts w:cs="Times New Roman"/>
          <w:sz w:val="24"/>
          <w:szCs w:val="24"/>
        </w:rPr>
        <w:t xml:space="preserve"> по сбору предложений </w:t>
      </w:r>
      <w:r w:rsidR="001C3323" w:rsidRPr="00506AE2">
        <w:rPr>
          <w:rFonts w:cs="Times New Roman"/>
          <w:sz w:val="24"/>
          <w:szCs w:val="24"/>
        </w:rPr>
        <w:t>и замечаний</w:t>
      </w:r>
      <w:r w:rsidRPr="00506AE2">
        <w:rPr>
          <w:rFonts w:cs="Times New Roman"/>
          <w:sz w:val="24"/>
          <w:szCs w:val="24"/>
        </w:rPr>
        <w:t xml:space="preserve"> по взаимодействию с органами местного самоуправления, определению перспектив развития ТОС. Все поступившие обращения были учтены при разработке данной муниципальной программы. </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xml:space="preserve">Самоорганизация граждан, направленная на решение актуальных проблем района, нуждается в организационной и финансовой поддержке. Но на сегодня целесообразно поддерживать не все возможные инициативы, а только антикризисные, которые, с одной стороны, обеспечивают насущные потребности населения, а с другой стороны, могут быть увязаны с </w:t>
      </w:r>
      <w:r w:rsidRPr="00506AE2">
        <w:rPr>
          <w:rFonts w:ascii="Times New Roman" w:hAnsi="Times New Roman" w:cs="Times New Roman"/>
          <w:sz w:val="24"/>
          <w:szCs w:val="24"/>
        </w:rPr>
        <w:lastRenderedPageBreak/>
        <w:t xml:space="preserve">иными муниципальными программами. Средства бюджета администрации, выделяемые на реализацию данной муниципальной программы, используются как стимулирующий фактор. </w:t>
      </w:r>
    </w:p>
    <w:p w:rsidR="00506AE2" w:rsidRPr="00506AE2" w:rsidRDefault="00506AE2" w:rsidP="00506AE2">
      <w:pPr>
        <w:pStyle w:val="ConsPlusNormal"/>
        <w:ind w:firstLine="0"/>
        <w:jc w:val="both"/>
        <w:outlineLvl w:val="1"/>
        <w:rPr>
          <w:rFonts w:ascii="Times New Roman" w:hAnsi="Times New Roman" w:cs="Times New Roman"/>
          <w:sz w:val="24"/>
          <w:szCs w:val="24"/>
        </w:rPr>
      </w:pPr>
      <w:r w:rsidRPr="00506AE2">
        <w:rPr>
          <w:rFonts w:ascii="Times New Roman" w:hAnsi="Times New Roman" w:cs="Times New Roman"/>
          <w:sz w:val="24"/>
          <w:szCs w:val="24"/>
        </w:rPr>
        <w:t xml:space="preserve">С помощью бюджетной поддержки предполагается привлечение и эффективное использование ресурсов территории Каа-Хемского района и потенциала общественности в решении проблем поселка.  </w:t>
      </w:r>
    </w:p>
    <w:p w:rsidR="001E0198" w:rsidRPr="00506AE2" w:rsidRDefault="001E0198" w:rsidP="00506AE2">
      <w:pPr>
        <w:pStyle w:val="ConsPlusNormal"/>
        <w:ind w:firstLine="0"/>
        <w:jc w:val="both"/>
        <w:outlineLvl w:val="1"/>
        <w:rPr>
          <w:rFonts w:ascii="Times New Roman" w:hAnsi="Times New Roman" w:cs="Times New Roman"/>
          <w:sz w:val="24"/>
          <w:szCs w:val="24"/>
        </w:rPr>
      </w:pPr>
    </w:p>
    <w:p w:rsidR="00506AE2" w:rsidRPr="00506AE2" w:rsidRDefault="00506AE2" w:rsidP="00506AE2">
      <w:pPr>
        <w:widowControl w:val="0"/>
        <w:autoSpaceDE w:val="0"/>
        <w:autoSpaceDN w:val="0"/>
        <w:adjustRightInd w:val="0"/>
        <w:spacing w:line="240" w:lineRule="auto"/>
        <w:jc w:val="center"/>
        <w:rPr>
          <w:rFonts w:cs="Times New Roman"/>
          <w:b/>
          <w:sz w:val="24"/>
          <w:szCs w:val="24"/>
        </w:rPr>
      </w:pPr>
      <w:r w:rsidRPr="00506AE2">
        <w:rPr>
          <w:rFonts w:cs="Times New Roman"/>
          <w:b/>
          <w:sz w:val="24"/>
          <w:szCs w:val="24"/>
        </w:rPr>
        <w:t xml:space="preserve">2. </w:t>
      </w:r>
      <w:r w:rsidR="001C3323" w:rsidRPr="00506AE2">
        <w:rPr>
          <w:rFonts w:cs="Times New Roman"/>
          <w:b/>
          <w:sz w:val="24"/>
          <w:szCs w:val="24"/>
        </w:rPr>
        <w:t>Цели, целевые</w:t>
      </w:r>
      <w:r w:rsidRPr="00506AE2">
        <w:rPr>
          <w:rFonts w:cs="Times New Roman"/>
          <w:b/>
          <w:sz w:val="24"/>
          <w:szCs w:val="24"/>
        </w:rPr>
        <w:t xml:space="preserve"> показатели, описание ожидаемых конечных результатов, сроков и этапов реализации муниципальной программы</w:t>
      </w:r>
    </w:p>
    <w:p w:rsidR="00506AE2" w:rsidRPr="00506AE2" w:rsidRDefault="00506AE2" w:rsidP="00506AE2">
      <w:pPr>
        <w:spacing w:line="240" w:lineRule="auto"/>
        <w:jc w:val="center"/>
        <w:rPr>
          <w:rFonts w:cs="Times New Roman"/>
          <w:sz w:val="24"/>
          <w:szCs w:val="24"/>
        </w:rPr>
      </w:pP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 </w:t>
      </w:r>
      <w:r w:rsidR="001C3323" w:rsidRPr="00506AE2">
        <w:rPr>
          <w:rFonts w:cs="Times New Roman"/>
          <w:sz w:val="24"/>
          <w:szCs w:val="24"/>
        </w:rPr>
        <w:t>Основной целью реализации</w:t>
      </w:r>
      <w:r w:rsidRPr="00506AE2">
        <w:rPr>
          <w:rFonts w:cs="Times New Roman"/>
          <w:sz w:val="24"/>
          <w:szCs w:val="24"/>
        </w:rPr>
        <w:t xml:space="preserve"> муниципальной программы является создание благоприятных правовых и экономических условий для развития территориального общественного самоуправления (далее ТОС). </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Достижение целей обеспечивается через решение следующих задач:</w:t>
      </w:r>
    </w:p>
    <w:p w:rsidR="00506AE2" w:rsidRPr="00506AE2" w:rsidRDefault="00506AE2" w:rsidP="001E0198">
      <w:pPr>
        <w:widowControl w:val="0"/>
        <w:autoSpaceDE w:val="0"/>
        <w:autoSpaceDN w:val="0"/>
        <w:adjustRightInd w:val="0"/>
        <w:spacing w:line="240" w:lineRule="auto"/>
        <w:ind w:firstLine="567"/>
        <w:jc w:val="both"/>
        <w:rPr>
          <w:rFonts w:cs="Times New Roman"/>
          <w:sz w:val="24"/>
          <w:szCs w:val="24"/>
        </w:rPr>
      </w:pPr>
      <w:r w:rsidRPr="00506AE2">
        <w:rPr>
          <w:rFonts w:cs="Times New Roman"/>
          <w:sz w:val="24"/>
          <w:szCs w:val="24"/>
        </w:rPr>
        <w:t xml:space="preserve"> - выявление инициаторов общественных инициатив, координация и обеспечение </w:t>
      </w:r>
      <w:r w:rsidR="001E0198" w:rsidRPr="00506AE2">
        <w:rPr>
          <w:rFonts w:cs="Times New Roman"/>
          <w:sz w:val="24"/>
          <w:szCs w:val="24"/>
        </w:rPr>
        <w:t>их деятельности</w:t>
      </w:r>
      <w:r w:rsidRPr="00506AE2">
        <w:rPr>
          <w:rFonts w:cs="Times New Roman"/>
          <w:sz w:val="24"/>
          <w:szCs w:val="24"/>
        </w:rPr>
        <w:t>;</w:t>
      </w:r>
    </w:p>
    <w:p w:rsidR="00506AE2" w:rsidRPr="00506AE2" w:rsidRDefault="00506AE2" w:rsidP="001E0198">
      <w:pPr>
        <w:widowControl w:val="0"/>
        <w:autoSpaceDE w:val="0"/>
        <w:autoSpaceDN w:val="0"/>
        <w:adjustRightInd w:val="0"/>
        <w:spacing w:line="240" w:lineRule="auto"/>
        <w:ind w:firstLine="567"/>
        <w:jc w:val="both"/>
        <w:rPr>
          <w:rFonts w:cs="Times New Roman"/>
          <w:sz w:val="24"/>
          <w:szCs w:val="24"/>
        </w:rPr>
      </w:pPr>
      <w:r w:rsidRPr="00506AE2">
        <w:rPr>
          <w:rFonts w:cs="Times New Roman"/>
          <w:sz w:val="24"/>
          <w:szCs w:val="24"/>
        </w:rPr>
        <w:t xml:space="preserve"> -  организация информационно-методической помощи органам ТОС;</w:t>
      </w:r>
    </w:p>
    <w:p w:rsidR="00506AE2" w:rsidRPr="00506AE2" w:rsidRDefault="00506AE2" w:rsidP="001E0198">
      <w:pPr>
        <w:widowControl w:val="0"/>
        <w:autoSpaceDE w:val="0"/>
        <w:autoSpaceDN w:val="0"/>
        <w:adjustRightInd w:val="0"/>
        <w:spacing w:line="240" w:lineRule="auto"/>
        <w:ind w:firstLine="567"/>
        <w:jc w:val="both"/>
        <w:rPr>
          <w:rFonts w:cs="Times New Roman"/>
          <w:sz w:val="24"/>
          <w:szCs w:val="24"/>
        </w:rPr>
      </w:pPr>
      <w:r w:rsidRPr="00506AE2">
        <w:rPr>
          <w:rFonts w:cs="Times New Roman"/>
          <w:sz w:val="24"/>
          <w:szCs w:val="24"/>
        </w:rPr>
        <w:t xml:space="preserve"> - формирование системы обучения актива ТОС формам и методам работы с населением;</w:t>
      </w:r>
    </w:p>
    <w:p w:rsidR="00506AE2" w:rsidRPr="00506AE2" w:rsidRDefault="00506AE2" w:rsidP="001E0198">
      <w:pPr>
        <w:widowControl w:val="0"/>
        <w:autoSpaceDE w:val="0"/>
        <w:autoSpaceDN w:val="0"/>
        <w:adjustRightInd w:val="0"/>
        <w:spacing w:line="240" w:lineRule="auto"/>
        <w:ind w:firstLine="567"/>
        <w:jc w:val="both"/>
        <w:rPr>
          <w:rFonts w:cs="Times New Roman"/>
          <w:sz w:val="24"/>
          <w:szCs w:val="24"/>
        </w:rPr>
      </w:pPr>
      <w:r w:rsidRPr="00506AE2">
        <w:rPr>
          <w:rFonts w:cs="Times New Roman"/>
          <w:sz w:val="24"/>
          <w:szCs w:val="24"/>
        </w:rPr>
        <w:t xml:space="preserve"> - стимулирование органов ТОС для решения вопросов уставной деятельности;</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 - совершенствование организации взаимодействия органов местного самоуправления с органами ТОС для реализации социально значимых инициатив населения.</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Для реализации задач муниципальной программы задачами ТОС определены:</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изучение социально-экономических потребностей населения, проживающего на соответствующей территории, подготовка и разработка предложений по их обеспечению;</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 осуществление общественного контроля за качеством </w:t>
      </w:r>
      <w:r w:rsidR="001E0198" w:rsidRPr="00506AE2">
        <w:rPr>
          <w:rFonts w:cs="Times New Roman"/>
          <w:sz w:val="24"/>
          <w:szCs w:val="24"/>
        </w:rPr>
        <w:t>предоставления коммунальных</w:t>
      </w:r>
      <w:r w:rsidRPr="00506AE2">
        <w:rPr>
          <w:rFonts w:cs="Times New Roman"/>
          <w:sz w:val="24"/>
          <w:szCs w:val="24"/>
        </w:rPr>
        <w:t xml:space="preserve"> услуг населению, участие в организации и проведении работ по благоустройству и озеленению территорий района;</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 оказание помощи в работе по предупреждению и </w:t>
      </w:r>
      <w:r w:rsidR="001E0198" w:rsidRPr="00506AE2">
        <w:rPr>
          <w:rFonts w:cs="Times New Roman"/>
          <w:sz w:val="24"/>
          <w:szCs w:val="24"/>
        </w:rPr>
        <w:t>ликвидации несанкционированных</w:t>
      </w:r>
      <w:r w:rsidRPr="00506AE2">
        <w:rPr>
          <w:rFonts w:cs="Times New Roman"/>
          <w:sz w:val="24"/>
          <w:szCs w:val="24"/>
        </w:rPr>
        <w:t xml:space="preserve"> свалок;</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оказание помощи в информировании населения о способах защиты при чрезвычайных ситуациях природного и техногенного характеров;</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оказание содействия правоохранительным органам в охране правопорядка;</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участие в оказании социальной помощи малоимущим гражданам;</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участие в организации и проведении культурно-массовых и спортивных мероприятий, а также досуга проживающего населения;</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организация участия населения в решении вопросов местного значения соответствующей территории;</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участие в разработке предложений по развитию соответствующих территорий;</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участие в организации работы с детьми, подростками, неблагополучными семьями.</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При выполнении намеченных в муниципальной программе мероприятий предполагается увеличить количество территориальных общественных самоуправлений на территории района, выявить активных граждан, из числа которых будет сформирован актив, организующий общественность для решения вопросов местного значения. Реализация муниципальной программы позволит определить приоритеты развития территориального общественного самоуправления в среднесрочной перспективе и сформировать информационный слой, направленный на развитие территориального общественного самоуправления.</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Ожидаемые социально-экономические результаты от реализации программы:</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развитие системы территориального общественного самоуправления;</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создание эффективной системы взаимодействия органов местного самоуправления и территориального общественного самоуправления;</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lastRenderedPageBreak/>
        <w:t>- расширение возможностей участия территориального общественного самоуправления в решении социальных проблем;</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повышение активности населения в деятельности территориального общественного самоуправления;</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увеличение количества и повышение качества проводимых при участии ТОС      мероприятий по благоустройству городских территорий;</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 усиление культурной, </w:t>
      </w:r>
      <w:r w:rsidR="001E0198" w:rsidRPr="00506AE2">
        <w:rPr>
          <w:rFonts w:cs="Times New Roman"/>
          <w:sz w:val="24"/>
          <w:szCs w:val="24"/>
        </w:rPr>
        <w:t>оздоровительной и</w:t>
      </w:r>
      <w:r w:rsidRPr="00506AE2">
        <w:rPr>
          <w:rFonts w:cs="Times New Roman"/>
          <w:sz w:val="24"/>
          <w:szCs w:val="24"/>
        </w:rPr>
        <w:t xml:space="preserve"> спортивной работы с населением района.</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Сроки реализации муниципальной программы – 202</w:t>
      </w:r>
      <w:r w:rsidR="001E0198">
        <w:rPr>
          <w:rFonts w:cs="Times New Roman"/>
          <w:sz w:val="24"/>
          <w:szCs w:val="24"/>
        </w:rPr>
        <w:t>2</w:t>
      </w:r>
      <w:r w:rsidRPr="00506AE2">
        <w:rPr>
          <w:rFonts w:cs="Times New Roman"/>
          <w:sz w:val="24"/>
          <w:szCs w:val="24"/>
        </w:rPr>
        <w:t>-2023 годы.</w:t>
      </w:r>
    </w:p>
    <w:p w:rsid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Сведения о целевых показателях реализации муниципальной </w:t>
      </w:r>
      <w:r w:rsidR="001E0198" w:rsidRPr="00506AE2">
        <w:rPr>
          <w:rFonts w:cs="Times New Roman"/>
          <w:sz w:val="24"/>
          <w:szCs w:val="24"/>
        </w:rPr>
        <w:t>программы за</w:t>
      </w:r>
      <w:r w:rsidRPr="00506AE2">
        <w:rPr>
          <w:rFonts w:cs="Times New Roman"/>
          <w:sz w:val="24"/>
          <w:szCs w:val="24"/>
        </w:rPr>
        <w:t xml:space="preserve"> </w:t>
      </w:r>
      <w:r w:rsidR="001E0198" w:rsidRPr="00506AE2">
        <w:rPr>
          <w:rFonts w:cs="Times New Roman"/>
          <w:sz w:val="24"/>
          <w:szCs w:val="24"/>
        </w:rPr>
        <w:t>два предшествующих</w:t>
      </w:r>
      <w:r w:rsidRPr="00506AE2">
        <w:rPr>
          <w:rFonts w:cs="Times New Roman"/>
          <w:sz w:val="24"/>
          <w:szCs w:val="24"/>
        </w:rPr>
        <w:t xml:space="preserve"> года до начала очередного финансового года и на плановый период представлены в Приложении №1 к муниципальной программе.</w:t>
      </w:r>
    </w:p>
    <w:p w:rsidR="007319CA" w:rsidRPr="00506AE2" w:rsidRDefault="007319CA" w:rsidP="001E0198">
      <w:pPr>
        <w:spacing w:line="240" w:lineRule="auto"/>
        <w:ind w:firstLine="567"/>
        <w:jc w:val="both"/>
        <w:rPr>
          <w:rFonts w:cs="Times New Roman"/>
          <w:sz w:val="24"/>
          <w:szCs w:val="24"/>
        </w:rPr>
      </w:pPr>
    </w:p>
    <w:p w:rsidR="00506AE2" w:rsidRPr="00506AE2" w:rsidRDefault="00506AE2" w:rsidP="00506AE2">
      <w:pPr>
        <w:spacing w:line="240" w:lineRule="auto"/>
        <w:jc w:val="center"/>
        <w:rPr>
          <w:rFonts w:cs="Times New Roman"/>
          <w:b/>
          <w:sz w:val="24"/>
          <w:szCs w:val="24"/>
        </w:rPr>
      </w:pPr>
      <w:r w:rsidRPr="00506AE2">
        <w:rPr>
          <w:rFonts w:cs="Times New Roman"/>
          <w:b/>
          <w:sz w:val="24"/>
          <w:szCs w:val="24"/>
        </w:rPr>
        <w:t xml:space="preserve">3. Обобщенная характеристика основных мероприятий </w:t>
      </w:r>
    </w:p>
    <w:p w:rsidR="00506AE2" w:rsidRPr="00506AE2" w:rsidRDefault="00506AE2" w:rsidP="00506AE2">
      <w:pPr>
        <w:spacing w:line="240" w:lineRule="auto"/>
        <w:jc w:val="center"/>
        <w:rPr>
          <w:rFonts w:cs="Times New Roman"/>
          <w:b/>
          <w:sz w:val="24"/>
          <w:szCs w:val="24"/>
        </w:rPr>
      </w:pPr>
      <w:r w:rsidRPr="00506AE2">
        <w:rPr>
          <w:rFonts w:cs="Times New Roman"/>
          <w:b/>
          <w:sz w:val="24"/>
          <w:szCs w:val="24"/>
        </w:rPr>
        <w:t>муниципальной программы</w:t>
      </w:r>
    </w:p>
    <w:p w:rsidR="00506AE2" w:rsidRPr="00506AE2" w:rsidRDefault="00506AE2" w:rsidP="00506AE2">
      <w:pPr>
        <w:spacing w:line="240" w:lineRule="auto"/>
        <w:jc w:val="center"/>
        <w:rPr>
          <w:rFonts w:cs="Times New Roman"/>
          <w:b/>
          <w:sz w:val="24"/>
          <w:szCs w:val="24"/>
        </w:rPr>
      </w:pP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В рамках реализации муниципальной программы будет реализовано два основных мероприятия: </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основное мероприятие 1 «Организационное и информационное обеспечение деятельности территориального общественного самоуправления», </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основное мероприятие 2 «Повышение активности населения района в осуществлении местного самоуправления». </w:t>
      </w:r>
    </w:p>
    <w:p w:rsidR="00506AE2" w:rsidRPr="00506AE2" w:rsidRDefault="001E0198" w:rsidP="001E0198">
      <w:pPr>
        <w:spacing w:line="240" w:lineRule="auto"/>
        <w:ind w:firstLine="567"/>
        <w:jc w:val="both"/>
        <w:rPr>
          <w:rFonts w:cs="Times New Roman"/>
          <w:sz w:val="24"/>
          <w:szCs w:val="24"/>
        </w:rPr>
      </w:pPr>
      <w:r w:rsidRPr="00506AE2">
        <w:rPr>
          <w:rFonts w:cs="Times New Roman"/>
          <w:sz w:val="24"/>
          <w:szCs w:val="24"/>
        </w:rPr>
        <w:t>В рамках</w:t>
      </w:r>
      <w:r w:rsidR="00506AE2" w:rsidRPr="00506AE2">
        <w:rPr>
          <w:rFonts w:cs="Times New Roman"/>
          <w:sz w:val="24"/>
          <w:szCs w:val="24"/>
        </w:rPr>
        <w:t xml:space="preserve"> реализации основного мероприятия 1 предполагается:</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содействие в проведении собраний, конференций граждан по организации ТОС;</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 разработка правовой базы, регламентирующей деятельность ТОС </w:t>
      </w:r>
      <w:r w:rsidR="001E0198" w:rsidRPr="00506AE2">
        <w:rPr>
          <w:rFonts w:cs="Times New Roman"/>
          <w:sz w:val="24"/>
          <w:szCs w:val="24"/>
        </w:rPr>
        <w:t>в Каа</w:t>
      </w:r>
      <w:r w:rsidRPr="00506AE2">
        <w:rPr>
          <w:rFonts w:cs="Times New Roman"/>
          <w:sz w:val="24"/>
          <w:szCs w:val="24"/>
        </w:rPr>
        <w:t xml:space="preserve">-Хемском </w:t>
      </w:r>
      <w:r w:rsidR="001E0198" w:rsidRPr="00506AE2">
        <w:rPr>
          <w:rFonts w:cs="Times New Roman"/>
          <w:sz w:val="24"/>
          <w:szCs w:val="24"/>
        </w:rPr>
        <w:t>районе, участие</w:t>
      </w:r>
      <w:r w:rsidRPr="00506AE2">
        <w:rPr>
          <w:rFonts w:cs="Times New Roman"/>
          <w:sz w:val="24"/>
          <w:szCs w:val="24"/>
        </w:rPr>
        <w:t xml:space="preserve"> в организации краткосрочного и долгосрочного планирования работы органов </w:t>
      </w:r>
      <w:r w:rsidR="00DF7EB9" w:rsidRPr="00506AE2">
        <w:rPr>
          <w:rFonts w:cs="Times New Roman"/>
          <w:sz w:val="24"/>
          <w:szCs w:val="24"/>
        </w:rPr>
        <w:t>ТОС, регулярное</w:t>
      </w:r>
      <w:r w:rsidRPr="00506AE2">
        <w:rPr>
          <w:rFonts w:cs="Times New Roman"/>
          <w:sz w:val="24"/>
          <w:szCs w:val="24"/>
        </w:rPr>
        <w:t xml:space="preserve"> уточнение базы данных органов </w:t>
      </w:r>
      <w:r w:rsidR="00DF7EB9" w:rsidRPr="00506AE2">
        <w:rPr>
          <w:rFonts w:cs="Times New Roman"/>
          <w:sz w:val="24"/>
          <w:szCs w:val="24"/>
        </w:rPr>
        <w:t>ТОС, формирование</w:t>
      </w:r>
      <w:r w:rsidRPr="00506AE2">
        <w:rPr>
          <w:rFonts w:cs="Times New Roman"/>
          <w:sz w:val="24"/>
          <w:szCs w:val="24"/>
        </w:rPr>
        <w:t xml:space="preserve"> дел;</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оказание содействия в оформлении документации для участия органов ТОС в ежегодном республиканском конкурсе на лучшее территориальное общественное самоуправление района;</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включение представителей органов ТОС в составы советов, комиссий, рабочих групп, создаваемых в органах местного самоуправления, в целях вовлечения населения в принятие управленческих решений;</w:t>
      </w:r>
    </w:p>
    <w:p w:rsidR="00506AE2" w:rsidRPr="00506AE2" w:rsidRDefault="00506AE2" w:rsidP="001E0198">
      <w:pPr>
        <w:widowControl w:val="0"/>
        <w:autoSpaceDE w:val="0"/>
        <w:autoSpaceDN w:val="0"/>
        <w:adjustRightInd w:val="0"/>
        <w:spacing w:line="240" w:lineRule="auto"/>
        <w:ind w:firstLine="567"/>
        <w:jc w:val="both"/>
        <w:rPr>
          <w:rFonts w:cs="Times New Roman"/>
          <w:sz w:val="24"/>
          <w:szCs w:val="24"/>
        </w:rPr>
      </w:pPr>
      <w:r w:rsidRPr="00506AE2">
        <w:rPr>
          <w:rFonts w:cs="Times New Roman"/>
          <w:sz w:val="24"/>
          <w:szCs w:val="24"/>
        </w:rPr>
        <w:t xml:space="preserve">- проведение регулярных встреч депутатов различного уровня, руководителей Администрации, организаций, предприятий с </w:t>
      </w:r>
      <w:r w:rsidR="001E0198" w:rsidRPr="00506AE2">
        <w:rPr>
          <w:rFonts w:cs="Times New Roman"/>
          <w:sz w:val="24"/>
          <w:szCs w:val="24"/>
        </w:rPr>
        <w:t>гражданами по</w:t>
      </w:r>
      <w:r w:rsidRPr="00506AE2">
        <w:rPr>
          <w:rFonts w:cs="Times New Roman"/>
          <w:sz w:val="24"/>
          <w:szCs w:val="24"/>
        </w:rPr>
        <w:t xml:space="preserve"> месту жительства;</w:t>
      </w:r>
    </w:p>
    <w:p w:rsidR="00506AE2" w:rsidRPr="00506AE2" w:rsidRDefault="00506AE2" w:rsidP="001E0198">
      <w:pPr>
        <w:widowControl w:val="0"/>
        <w:autoSpaceDE w:val="0"/>
        <w:autoSpaceDN w:val="0"/>
        <w:adjustRightInd w:val="0"/>
        <w:spacing w:line="240" w:lineRule="auto"/>
        <w:ind w:firstLine="567"/>
        <w:jc w:val="both"/>
        <w:rPr>
          <w:rFonts w:cs="Times New Roman"/>
          <w:sz w:val="24"/>
          <w:szCs w:val="24"/>
        </w:rPr>
      </w:pPr>
      <w:r w:rsidRPr="00506AE2">
        <w:rPr>
          <w:rFonts w:cs="Times New Roman"/>
          <w:sz w:val="24"/>
          <w:szCs w:val="24"/>
        </w:rPr>
        <w:t xml:space="preserve">- проведение совместных </w:t>
      </w:r>
      <w:r w:rsidR="001E0198" w:rsidRPr="00506AE2">
        <w:rPr>
          <w:rFonts w:cs="Times New Roman"/>
          <w:sz w:val="24"/>
          <w:szCs w:val="24"/>
        </w:rPr>
        <w:t>мероприятий органов</w:t>
      </w:r>
      <w:r w:rsidRPr="00506AE2">
        <w:rPr>
          <w:rFonts w:cs="Times New Roman"/>
          <w:sz w:val="24"/>
          <w:szCs w:val="24"/>
        </w:rPr>
        <w:t xml:space="preserve"> местного самоуправления и общественных </w:t>
      </w:r>
      <w:r w:rsidR="001E0198" w:rsidRPr="00506AE2">
        <w:rPr>
          <w:rFonts w:cs="Times New Roman"/>
          <w:sz w:val="24"/>
          <w:szCs w:val="24"/>
        </w:rPr>
        <w:t>организаций, органов ТОС</w:t>
      </w:r>
      <w:r w:rsidRPr="00506AE2">
        <w:rPr>
          <w:rFonts w:cs="Times New Roman"/>
          <w:sz w:val="24"/>
          <w:szCs w:val="24"/>
        </w:rPr>
        <w:t xml:space="preserve"> (в том числе спортивных, культурно-досуговых, эколого-просветительских, культурно-массовых, патриотических и других);</w:t>
      </w:r>
    </w:p>
    <w:p w:rsidR="00506AE2" w:rsidRPr="00506AE2" w:rsidRDefault="00506AE2" w:rsidP="001E0198">
      <w:pPr>
        <w:widowControl w:val="0"/>
        <w:autoSpaceDE w:val="0"/>
        <w:autoSpaceDN w:val="0"/>
        <w:adjustRightInd w:val="0"/>
        <w:spacing w:line="240" w:lineRule="auto"/>
        <w:ind w:firstLine="567"/>
        <w:jc w:val="both"/>
        <w:rPr>
          <w:rFonts w:cs="Times New Roman"/>
          <w:sz w:val="24"/>
          <w:szCs w:val="24"/>
        </w:rPr>
      </w:pPr>
      <w:r w:rsidRPr="00506AE2">
        <w:rPr>
          <w:rFonts w:cs="Times New Roman"/>
          <w:sz w:val="24"/>
          <w:szCs w:val="24"/>
        </w:rPr>
        <w:t xml:space="preserve">- оказание </w:t>
      </w:r>
      <w:r w:rsidR="001E0198" w:rsidRPr="00506AE2">
        <w:rPr>
          <w:rFonts w:cs="Times New Roman"/>
          <w:sz w:val="24"/>
          <w:szCs w:val="24"/>
        </w:rPr>
        <w:t>содействия в</w:t>
      </w:r>
      <w:r w:rsidRPr="00506AE2">
        <w:rPr>
          <w:rFonts w:cs="Times New Roman"/>
          <w:sz w:val="24"/>
          <w:szCs w:val="24"/>
        </w:rPr>
        <w:t xml:space="preserve"> организации рассмотрения предложений и поддержка инициативы населения по вынесению вопросов, представляющих общественный интерес, на публичные слушания;</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организация работы председателей и актива ТОС:</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совещание с председателями и активами ТОС проводятся 2 раза в год;</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xml:space="preserve">- круглый стол, пресс-конференции с председателями </w:t>
      </w:r>
      <w:r w:rsidR="001E0198" w:rsidRPr="00506AE2">
        <w:rPr>
          <w:rFonts w:cs="Times New Roman"/>
          <w:sz w:val="24"/>
          <w:szCs w:val="24"/>
        </w:rPr>
        <w:t>ТОС и</w:t>
      </w:r>
      <w:r w:rsidRPr="00506AE2">
        <w:rPr>
          <w:rFonts w:cs="Times New Roman"/>
          <w:sz w:val="24"/>
          <w:szCs w:val="24"/>
        </w:rPr>
        <w:t xml:space="preserve"> заинтересованными должностными лицами по мере необходимости, по инициативе сторон;</w:t>
      </w:r>
    </w:p>
    <w:p w:rsidR="00506AE2" w:rsidRPr="00506AE2" w:rsidRDefault="00506AE2" w:rsidP="001E0198">
      <w:pPr>
        <w:widowControl w:val="0"/>
        <w:autoSpaceDE w:val="0"/>
        <w:autoSpaceDN w:val="0"/>
        <w:adjustRightInd w:val="0"/>
        <w:spacing w:line="240" w:lineRule="auto"/>
        <w:ind w:firstLine="567"/>
        <w:jc w:val="both"/>
        <w:rPr>
          <w:rFonts w:cs="Times New Roman"/>
          <w:sz w:val="24"/>
          <w:szCs w:val="24"/>
        </w:rPr>
      </w:pPr>
      <w:r w:rsidRPr="00506AE2">
        <w:rPr>
          <w:rFonts w:cs="Times New Roman"/>
          <w:sz w:val="24"/>
          <w:szCs w:val="24"/>
        </w:rPr>
        <w:t>- проведение семинаров для актива органов ТОС (информирование о новых формах работы ТОС, об опыте работы ТОС в других муниципальных образованиях);</w:t>
      </w:r>
    </w:p>
    <w:p w:rsidR="00506AE2" w:rsidRPr="00506AE2" w:rsidRDefault="00506AE2" w:rsidP="001E0198">
      <w:pPr>
        <w:widowControl w:val="0"/>
        <w:autoSpaceDE w:val="0"/>
        <w:autoSpaceDN w:val="0"/>
        <w:adjustRightInd w:val="0"/>
        <w:spacing w:line="240" w:lineRule="auto"/>
        <w:ind w:firstLine="567"/>
        <w:jc w:val="both"/>
        <w:rPr>
          <w:rFonts w:cs="Times New Roman"/>
          <w:sz w:val="24"/>
          <w:szCs w:val="24"/>
        </w:rPr>
      </w:pPr>
      <w:r w:rsidRPr="00506AE2">
        <w:rPr>
          <w:rFonts w:cs="Times New Roman"/>
          <w:sz w:val="24"/>
          <w:szCs w:val="24"/>
        </w:rPr>
        <w:t>- сотрудничество с образовательными учреждениями, отделом социальной защиты населения, общественными и иными организациями по выявлению местного актива в целях привлечения его к деятельности ТОС (члены родительских комитетов,  общественных организаций и иные лица, занимающие активную гражданскую позицию, способные работать с населением);</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lastRenderedPageBreak/>
        <w:t xml:space="preserve">- Организация ежегодного конкурса среди органов ТОС </w:t>
      </w:r>
      <w:r w:rsidRPr="00506AE2">
        <w:rPr>
          <w:rFonts w:cs="Times New Roman"/>
          <w:color w:val="000000"/>
          <w:sz w:val="24"/>
          <w:szCs w:val="24"/>
        </w:rPr>
        <w:t xml:space="preserve">по </w:t>
      </w:r>
      <w:r w:rsidR="001E0198" w:rsidRPr="00506AE2">
        <w:rPr>
          <w:rFonts w:cs="Times New Roman"/>
          <w:color w:val="000000"/>
          <w:sz w:val="24"/>
          <w:szCs w:val="24"/>
        </w:rPr>
        <w:t xml:space="preserve">номинациям: </w:t>
      </w:r>
      <w:r w:rsidR="001E0198" w:rsidRPr="00506AE2">
        <w:rPr>
          <w:rFonts w:cs="Times New Roman"/>
          <w:sz w:val="24"/>
          <w:szCs w:val="24"/>
        </w:rPr>
        <w:t>«</w:t>
      </w:r>
      <w:r w:rsidRPr="00506AE2">
        <w:rPr>
          <w:rFonts w:cs="Times New Roman"/>
          <w:sz w:val="24"/>
          <w:szCs w:val="24"/>
        </w:rPr>
        <w:t>Лучшее ТОС</w:t>
      </w:r>
      <w:r w:rsidR="001C3323" w:rsidRPr="00506AE2">
        <w:rPr>
          <w:rFonts w:cs="Times New Roman"/>
          <w:sz w:val="24"/>
          <w:szCs w:val="24"/>
        </w:rPr>
        <w:t>», «</w:t>
      </w:r>
      <w:r w:rsidRPr="00506AE2">
        <w:rPr>
          <w:rFonts w:cs="Times New Roman"/>
          <w:sz w:val="24"/>
          <w:szCs w:val="24"/>
        </w:rPr>
        <w:t xml:space="preserve">Активный член органа </w:t>
      </w:r>
      <w:r w:rsidR="001C3323" w:rsidRPr="00506AE2">
        <w:rPr>
          <w:rFonts w:cs="Times New Roman"/>
          <w:sz w:val="24"/>
          <w:szCs w:val="24"/>
        </w:rPr>
        <w:t>ТОС» и</w:t>
      </w:r>
      <w:r w:rsidRPr="00506AE2">
        <w:rPr>
          <w:rFonts w:cs="Times New Roman"/>
          <w:sz w:val="24"/>
          <w:szCs w:val="24"/>
        </w:rPr>
        <w:t xml:space="preserve"> подведение итогов;</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участие в республиканских мероприятиях, направленных на развитие ТОС;</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регулярное информирование населения о деятельности ТОС (подготовка статей, пресс-служб, новостных материалов и т.п.) взаимодействие со средствами массовой информации, освещающими развитие ТОС, в том числе:</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освещение проведения конкурса «Лучший ТОС»;</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-тематические выпуски и страницы по вопросам развития ТОС в печатных средствах массовой информации;</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-освещение опыта работы председателей ТОС;</w:t>
      </w:r>
    </w:p>
    <w:p w:rsidR="00506AE2" w:rsidRPr="00506AE2" w:rsidRDefault="00506AE2" w:rsidP="001E0198">
      <w:pPr>
        <w:spacing w:line="240" w:lineRule="auto"/>
        <w:ind w:firstLine="567"/>
        <w:jc w:val="both"/>
        <w:rPr>
          <w:rFonts w:cs="Times New Roman"/>
          <w:sz w:val="24"/>
          <w:szCs w:val="24"/>
        </w:rPr>
      </w:pPr>
      <w:r w:rsidRPr="00506AE2">
        <w:rPr>
          <w:rFonts w:cs="Times New Roman"/>
          <w:sz w:val="24"/>
          <w:szCs w:val="24"/>
        </w:rPr>
        <w:t>- ведение страницы ТОС на официальном сайте Администрации Каа-Хемского, создание форума по вопросам развития ТОС;</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подготовка и издание брошюр, информационных буклетов и листовок по вопросам деятельности ТОС;</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привлечение актива органов ТОС к разработке и реализации муниципальных программ и планов, направленных на социально-экономическое развитие города;</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привлечение предпринимателей, бизнес которых охватывает территории ТОС, к сотрудничеству с ТОС в целях участия в управлении социальными процессами;</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xml:space="preserve">- мониторинг, анкетирование по </w:t>
      </w:r>
      <w:proofErr w:type="spellStart"/>
      <w:r w:rsidRPr="00506AE2">
        <w:rPr>
          <w:rFonts w:cs="Times New Roman"/>
          <w:sz w:val="24"/>
          <w:szCs w:val="24"/>
        </w:rPr>
        <w:t>ТОСам</w:t>
      </w:r>
      <w:proofErr w:type="spellEnd"/>
      <w:r w:rsidRPr="00506AE2">
        <w:rPr>
          <w:rFonts w:cs="Times New Roman"/>
          <w:sz w:val="24"/>
          <w:szCs w:val="24"/>
        </w:rPr>
        <w:t xml:space="preserve"> среди населения (вопросы по развитию </w:t>
      </w:r>
      <w:proofErr w:type="spellStart"/>
      <w:r w:rsidRPr="00506AE2">
        <w:rPr>
          <w:rFonts w:cs="Times New Roman"/>
          <w:sz w:val="24"/>
          <w:szCs w:val="24"/>
        </w:rPr>
        <w:t>ТОСов</w:t>
      </w:r>
      <w:proofErr w:type="spellEnd"/>
      <w:r w:rsidRPr="00506AE2">
        <w:rPr>
          <w:rFonts w:cs="Times New Roman"/>
          <w:sz w:val="24"/>
          <w:szCs w:val="24"/>
        </w:rPr>
        <w:t>).</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В рамках реализации основного мероприятия 2 предполагается:</w:t>
      </w:r>
    </w:p>
    <w:p w:rsidR="00506AE2" w:rsidRPr="00506AE2" w:rsidRDefault="00506AE2" w:rsidP="00506AE2">
      <w:pPr>
        <w:tabs>
          <w:tab w:val="left" w:pos="709"/>
          <w:tab w:val="left" w:pos="851"/>
          <w:tab w:val="left" w:pos="993"/>
          <w:tab w:val="left" w:pos="1276"/>
        </w:tabs>
        <w:spacing w:line="240" w:lineRule="auto"/>
        <w:rPr>
          <w:rFonts w:cs="Times New Roman"/>
          <w:sz w:val="24"/>
          <w:szCs w:val="24"/>
        </w:rPr>
      </w:pPr>
      <w:r w:rsidRPr="00506AE2">
        <w:rPr>
          <w:rFonts w:cs="Times New Roman"/>
          <w:sz w:val="24"/>
          <w:szCs w:val="24"/>
        </w:rPr>
        <w:t>- реализация лучших проектов ТОС в сфере благоустройства территории ТОС;</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привлечение жителей к участию в решении проблем благоустройства.</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Комплекс программных мероприятий направлен на развитие территориального общественного самоуправления в Каа-Хемском районе.</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Муниципальная программа основывается на реализации следующих базовых направлений:</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повышение эффективности взаимного сотрудничества органов местного самоуправления муниципального образования с органами территориального общественного самоуправления;</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повышение правовой культуры населения района в вопросах территориального общественного самоуправления;</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-организационное обеспечение деятельности территориального общественного самоуправления;</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xml:space="preserve">          -информационное обеспечение деятельности территориального общественного самоуправления.</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План реализации мероприятий муниципальной программы представлен в Приложении № 2 к муниципальной программе.</w:t>
      </w:r>
    </w:p>
    <w:p w:rsidR="00506AE2" w:rsidRPr="00506AE2" w:rsidRDefault="00506AE2" w:rsidP="00506AE2">
      <w:pPr>
        <w:spacing w:line="240" w:lineRule="auto"/>
        <w:jc w:val="center"/>
        <w:rPr>
          <w:rFonts w:cs="Times New Roman"/>
          <w:b/>
          <w:sz w:val="24"/>
          <w:szCs w:val="24"/>
        </w:rPr>
      </w:pPr>
    </w:p>
    <w:p w:rsidR="00506AE2" w:rsidRPr="00506AE2" w:rsidRDefault="00506AE2" w:rsidP="00506AE2">
      <w:pPr>
        <w:spacing w:line="240" w:lineRule="auto"/>
        <w:jc w:val="center"/>
        <w:rPr>
          <w:rFonts w:cs="Times New Roman"/>
          <w:b/>
          <w:sz w:val="24"/>
          <w:szCs w:val="24"/>
        </w:rPr>
      </w:pPr>
      <w:r w:rsidRPr="00506AE2">
        <w:rPr>
          <w:rFonts w:cs="Times New Roman"/>
          <w:b/>
          <w:sz w:val="24"/>
          <w:szCs w:val="24"/>
        </w:rPr>
        <w:t>4. Обоснование ресурсного обеспечения муниципальной программы</w:t>
      </w:r>
    </w:p>
    <w:p w:rsidR="00506AE2" w:rsidRPr="00506AE2" w:rsidRDefault="00506AE2" w:rsidP="00506AE2">
      <w:pPr>
        <w:spacing w:line="240" w:lineRule="auto"/>
        <w:rPr>
          <w:rFonts w:cs="Times New Roman"/>
          <w:b/>
          <w:sz w:val="24"/>
          <w:szCs w:val="24"/>
        </w:rPr>
      </w:pPr>
    </w:p>
    <w:p w:rsidR="00506AE2" w:rsidRPr="00506AE2" w:rsidRDefault="00506AE2" w:rsidP="00506AE2">
      <w:pPr>
        <w:spacing w:line="240" w:lineRule="auto"/>
        <w:jc w:val="both"/>
        <w:rPr>
          <w:rFonts w:cs="Times New Roman"/>
          <w:sz w:val="24"/>
          <w:szCs w:val="24"/>
        </w:rPr>
      </w:pPr>
      <w:r w:rsidRPr="00506AE2">
        <w:rPr>
          <w:rFonts w:cs="Times New Roman"/>
          <w:sz w:val="24"/>
          <w:szCs w:val="24"/>
        </w:rPr>
        <w:t xml:space="preserve"> Ресурсное обеспечение муниципальной программы осуществляется за счет средств бюджета Каа-Хемского района.</w:t>
      </w:r>
    </w:p>
    <w:p w:rsidR="00DF7EB9" w:rsidRPr="00F92953" w:rsidRDefault="00DF7EB9" w:rsidP="00DF7EB9">
      <w:pPr>
        <w:spacing w:line="240" w:lineRule="auto"/>
        <w:rPr>
          <w:rFonts w:cs="Times New Roman"/>
          <w:sz w:val="24"/>
          <w:szCs w:val="24"/>
        </w:rPr>
      </w:pPr>
      <w:r w:rsidRPr="00F92953">
        <w:rPr>
          <w:rStyle w:val="grame"/>
          <w:rFonts w:cs="Times New Roman"/>
          <w:sz w:val="24"/>
          <w:szCs w:val="24"/>
        </w:rPr>
        <w:t xml:space="preserve">Общий объем финансирования муниципальной программы </w:t>
      </w:r>
      <w:r w:rsidRPr="00F92953">
        <w:rPr>
          <w:rFonts w:cs="Times New Roman"/>
          <w:sz w:val="24"/>
          <w:szCs w:val="24"/>
        </w:rPr>
        <w:t xml:space="preserve">составляет </w:t>
      </w:r>
      <w:r w:rsidRPr="00DF7EB9">
        <w:rPr>
          <w:rFonts w:cs="Times New Roman"/>
          <w:bCs/>
          <w:color w:val="000000"/>
          <w:sz w:val="24"/>
          <w:szCs w:val="24"/>
        </w:rPr>
        <w:t>483</w:t>
      </w:r>
      <w:r w:rsidRPr="00F92953">
        <w:rPr>
          <w:rFonts w:cs="Times New Roman"/>
          <w:sz w:val="24"/>
          <w:szCs w:val="24"/>
        </w:rPr>
        <w:t xml:space="preserve"> тыс. рублей, в том числе по годам:</w:t>
      </w:r>
    </w:p>
    <w:p w:rsidR="00DF7EB9" w:rsidRPr="00F92953" w:rsidRDefault="00DF7EB9" w:rsidP="00DF7EB9">
      <w:pPr>
        <w:spacing w:line="240" w:lineRule="auto"/>
        <w:rPr>
          <w:rFonts w:cs="Times New Roman"/>
          <w:sz w:val="24"/>
          <w:szCs w:val="24"/>
        </w:rPr>
      </w:pPr>
      <w:r w:rsidRPr="00F92953">
        <w:rPr>
          <w:rFonts w:cs="Times New Roman"/>
          <w:sz w:val="24"/>
          <w:szCs w:val="24"/>
        </w:rPr>
        <w:t xml:space="preserve">        2022 год – 2</w:t>
      </w:r>
      <w:r>
        <w:rPr>
          <w:rFonts w:cs="Times New Roman"/>
          <w:sz w:val="24"/>
          <w:szCs w:val="24"/>
        </w:rPr>
        <w:t>1</w:t>
      </w:r>
      <w:r w:rsidRPr="00F92953">
        <w:rPr>
          <w:rFonts w:cs="Times New Roman"/>
          <w:sz w:val="24"/>
          <w:szCs w:val="24"/>
        </w:rPr>
        <w:t>1,5 тыс. руб.</w:t>
      </w:r>
    </w:p>
    <w:p w:rsidR="00DF7EB9" w:rsidRPr="00F92953" w:rsidRDefault="00DF7EB9" w:rsidP="00DF7EB9">
      <w:pPr>
        <w:spacing w:line="240" w:lineRule="auto"/>
        <w:rPr>
          <w:rFonts w:cs="Times New Roman"/>
          <w:sz w:val="24"/>
          <w:szCs w:val="24"/>
        </w:rPr>
      </w:pPr>
      <w:r w:rsidRPr="00F92953">
        <w:rPr>
          <w:rFonts w:cs="Times New Roman"/>
          <w:sz w:val="24"/>
          <w:szCs w:val="24"/>
        </w:rPr>
        <w:t xml:space="preserve">        2023 год – </w:t>
      </w:r>
      <w:r>
        <w:rPr>
          <w:rFonts w:cs="Times New Roman"/>
          <w:sz w:val="24"/>
          <w:szCs w:val="24"/>
        </w:rPr>
        <w:t>271,5</w:t>
      </w:r>
      <w:r w:rsidRPr="00F92953">
        <w:rPr>
          <w:rFonts w:cs="Times New Roman"/>
          <w:sz w:val="24"/>
          <w:szCs w:val="24"/>
        </w:rPr>
        <w:t xml:space="preserve"> тыс.  руб.</w:t>
      </w:r>
    </w:p>
    <w:p w:rsidR="00506AE2" w:rsidRPr="00506AE2" w:rsidRDefault="00506AE2" w:rsidP="00506AE2">
      <w:pPr>
        <w:spacing w:line="240" w:lineRule="auto"/>
        <w:jc w:val="both"/>
        <w:rPr>
          <w:rFonts w:cs="Times New Roman"/>
          <w:sz w:val="24"/>
          <w:szCs w:val="24"/>
        </w:rPr>
      </w:pPr>
      <w:r w:rsidRPr="00506AE2">
        <w:rPr>
          <w:rFonts w:cs="Times New Roman"/>
          <w:sz w:val="24"/>
          <w:szCs w:val="24"/>
        </w:rPr>
        <w:t xml:space="preserve">Направления и виды расходования средств определены в Плане реализации муниципальной программы «Развитие территориального общественного самоуправления на территории Каа-Хемского района Республики </w:t>
      </w:r>
      <w:r w:rsidR="007319CA" w:rsidRPr="00506AE2">
        <w:rPr>
          <w:rFonts w:cs="Times New Roman"/>
          <w:sz w:val="24"/>
          <w:szCs w:val="24"/>
        </w:rPr>
        <w:t>Тыва (</w:t>
      </w:r>
      <w:r w:rsidRPr="00506AE2">
        <w:rPr>
          <w:rFonts w:cs="Times New Roman"/>
          <w:sz w:val="24"/>
          <w:szCs w:val="24"/>
        </w:rPr>
        <w:t>приложение №2 к муниципальной программе).</w:t>
      </w:r>
    </w:p>
    <w:p w:rsidR="00506AE2" w:rsidRPr="00506AE2" w:rsidRDefault="00506AE2" w:rsidP="00506AE2">
      <w:pPr>
        <w:spacing w:line="240" w:lineRule="auto"/>
        <w:jc w:val="both"/>
        <w:rPr>
          <w:rFonts w:cs="Times New Roman"/>
          <w:sz w:val="24"/>
          <w:szCs w:val="24"/>
        </w:rPr>
      </w:pPr>
    </w:p>
    <w:p w:rsidR="00506AE2" w:rsidRPr="00506AE2" w:rsidRDefault="00506AE2" w:rsidP="00506AE2">
      <w:pPr>
        <w:spacing w:line="240" w:lineRule="auto"/>
        <w:rPr>
          <w:rFonts w:cs="Times New Roman"/>
          <w:sz w:val="24"/>
          <w:szCs w:val="24"/>
        </w:rPr>
        <w:sectPr w:rsidR="00506AE2" w:rsidRPr="00506AE2" w:rsidSect="003475EE">
          <w:pgSz w:w="11906" w:h="16838"/>
          <w:pgMar w:top="1134" w:right="1133" w:bottom="1134" w:left="1134" w:header="709" w:footer="709" w:gutter="0"/>
          <w:pgNumType w:start="2"/>
          <w:cols w:space="708"/>
          <w:docGrid w:linePitch="381"/>
        </w:sectPr>
      </w:pPr>
    </w:p>
    <w:p w:rsidR="00506AE2" w:rsidRPr="00506AE2" w:rsidRDefault="00506AE2" w:rsidP="007319CA">
      <w:pPr>
        <w:spacing w:line="240" w:lineRule="auto"/>
        <w:jc w:val="right"/>
        <w:rPr>
          <w:rFonts w:cs="Times New Roman"/>
          <w:sz w:val="24"/>
          <w:szCs w:val="24"/>
        </w:rPr>
      </w:pPr>
      <w:r w:rsidRPr="00506AE2">
        <w:rPr>
          <w:rFonts w:cs="Times New Roman"/>
          <w:sz w:val="24"/>
          <w:szCs w:val="24"/>
        </w:rPr>
        <w:lastRenderedPageBreak/>
        <w:t xml:space="preserve">Приложение № 1 </w:t>
      </w:r>
    </w:p>
    <w:p w:rsidR="007319CA" w:rsidRDefault="00506AE2" w:rsidP="007319CA">
      <w:pPr>
        <w:spacing w:line="240" w:lineRule="auto"/>
        <w:jc w:val="right"/>
        <w:rPr>
          <w:rFonts w:cs="Times New Roman"/>
          <w:sz w:val="24"/>
          <w:szCs w:val="24"/>
        </w:rPr>
      </w:pPr>
      <w:r w:rsidRPr="00506AE2">
        <w:rPr>
          <w:rFonts w:cs="Times New Roman"/>
          <w:sz w:val="24"/>
          <w:szCs w:val="24"/>
        </w:rPr>
        <w:t xml:space="preserve">к муниципальной </w:t>
      </w:r>
      <w:r w:rsidR="007319CA" w:rsidRPr="00506AE2">
        <w:rPr>
          <w:rFonts w:cs="Times New Roman"/>
          <w:sz w:val="24"/>
          <w:szCs w:val="24"/>
        </w:rPr>
        <w:t xml:space="preserve">программе </w:t>
      </w:r>
    </w:p>
    <w:p w:rsidR="007319CA" w:rsidRDefault="007319CA" w:rsidP="007319CA">
      <w:pPr>
        <w:spacing w:line="240" w:lineRule="auto"/>
        <w:jc w:val="right"/>
        <w:rPr>
          <w:rFonts w:cs="Times New Roman"/>
          <w:sz w:val="24"/>
          <w:szCs w:val="24"/>
        </w:rPr>
      </w:pPr>
      <w:r w:rsidRPr="00506AE2">
        <w:rPr>
          <w:rFonts w:cs="Times New Roman"/>
          <w:sz w:val="24"/>
          <w:szCs w:val="24"/>
        </w:rPr>
        <w:t>«Развитие</w:t>
      </w:r>
      <w:r w:rsidR="00506AE2" w:rsidRPr="00506AE2">
        <w:rPr>
          <w:rFonts w:cs="Times New Roman"/>
          <w:sz w:val="24"/>
          <w:szCs w:val="24"/>
        </w:rPr>
        <w:t xml:space="preserve"> территориального общественного </w:t>
      </w:r>
    </w:p>
    <w:p w:rsidR="007319CA" w:rsidRDefault="00506AE2" w:rsidP="007319CA">
      <w:pPr>
        <w:spacing w:line="240" w:lineRule="auto"/>
        <w:jc w:val="right"/>
        <w:rPr>
          <w:rFonts w:cs="Times New Roman"/>
          <w:sz w:val="24"/>
          <w:szCs w:val="24"/>
        </w:rPr>
      </w:pPr>
      <w:r w:rsidRPr="00506AE2">
        <w:rPr>
          <w:rFonts w:cs="Times New Roman"/>
          <w:sz w:val="24"/>
          <w:szCs w:val="24"/>
        </w:rPr>
        <w:t xml:space="preserve">самоуправления на территории </w:t>
      </w:r>
    </w:p>
    <w:p w:rsidR="00506AE2" w:rsidRPr="00506AE2" w:rsidRDefault="00506AE2" w:rsidP="007319CA">
      <w:pPr>
        <w:spacing w:line="240" w:lineRule="auto"/>
        <w:jc w:val="right"/>
        <w:rPr>
          <w:rFonts w:cs="Times New Roman"/>
          <w:sz w:val="24"/>
          <w:szCs w:val="24"/>
        </w:rPr>
      </w:pPr>
      <w:r w:rsidRPr="00506AE2">
        <w:rPr>
          <w:rFonts w:cs="Times New Roman"/>
          <w:sz w:val="24"/>
          <w:szCs w:val="24"/>
        </w:rPr>
        <w:t>Каа-Хемского района Республики Тыва»</w:t>
      </w:r>
    </w:p>
    <w:p w:rsidR="00506AE2" w:rsidRPr="00506AE2" w:rsidRDefault="00506AE2" w:rsidP="00506AE2">
      <w:pPr>
        <w:spacing w:line="240" w:lineRule="auto"/>
        <w:jc w:val="right"/>
        <w:rPr>
          <w:rFonts w:cs="Times New Roman"/>
          <w:b/>
          <w:sz w:val="24"/>
          <w:szCs w:val="24"/>
        </w:rPr>
      </w:pPr>
    </w:p>
    <w:p w:rsidR="00506AE2" w:rsidRPr="00506AE2" w:rsidRDefault="00506AE2" w:rsidP="00506AE2">
      <w:pPr>
        <w:widowControl w:val="0"/>
        <w:autoSpaceDE w:val="0"/>
        <w:autoSpaceDN w:val="0"/>
        <w:adjustRightInd w:val="0"/>
        <w:spacing w:line="240" w:lineRule="auto"/>
        <w:jc w:val="center"/>
        <w:rPr>
          <w:rFonts w:cs="Times New Roman"/>
          <w:b/>
          <w:sz w:val="24"/>
          <w:szCs w:val="24"/>
        </w:rPr>
      </w:pPr>
      <w:r w:rsidRPr="00506AE2">
        <w:rPr>
          <w:rFonts w:cs="Times New Roman"/>
          <w:b/>
          <w:sz w:val="24"/>
          <w:szCs w:val="24"/>
        </w:rPr>
        <w:t>ЦЕЛЕВЫЕ ПОКАЗАТЕЛИ</w:t>
      </w:r>
    </w:p>
    <w:p w:rsidR="00506AE2" w:rsidRPr="00506AE2" w:rsidRDefault="00506AE2" w:rsidP="00506AE2">
      <w:pPr>
        <w:widowControl w:val="0"/>
        <w:tabs>
          <w:tab w:val="left" w:pos="2281"/>
          <w:tab w:val="left" w:pos="4395"/>
          <w:tab w:val="center" w:pos="5173"/>
        </w:tabs>
        <w:autoSpaceDE w:val="0"/>
        <w:autoSpaceDN w:val="0"/>
        <w:adjustRightInd w:val="0"/>
        <w:spacing w:line="240" w:lineRule="auto"/>
        <w:jc w:val="center"/>
        <w:rPr>
          <w:rFonts w:cs="Times New Roman"/>
          <w:b/>
          <w:sz w:val="24"/>
          <w:szCs w:val="24"/>
        </w:rPr>
      </w:pPr>
      <w:r w:rsidRPr="00506AE2">
        <w:rPr>
          <w:rFonts w:cs="Times New Roman"/>
          <w:b/>
          <w:sz w:val="24"/>
          <w:szCs w:val="24"/>
        </w:rPr>
        <w:t>реализации муниципальной программы</w:t>
      </w:r>
    </w:p>
    <w:p w:rsidR="00506AE2" w:rsidRPr="00506AE2" w:rsidRDefault="00506AE2" w:rsidP="00506AE2">
      <w:pPr>
        <w:spacing w:line="240" w:lineRule="auto"/>
        <w:jc w:val="center"/>
        <w:rPr>
          <w:rFonts w:cs="Times New Roman"/>
          <w:sz w:val="24"/>
          <w:szCs w:val="24"/>
          <w:u w:val="single"/>
        </w:rPr>
      </w:pPr>
      <w:r w:rsidRPr="00506AE2">
        <w:rPr>
          <w:rFonts w:cs="Times New Roman"/>
          <w:b/>
          <w:sz w:val="24"/>
          <w:szCs w:val="24"/>
        </w:rPr>
        <w:t xml:space="preserve"> </w:t>
      </w:r>
      <w:r w:rsidRPr="00506AE2">
        <w:rPr>
          <w:rFonts w:cs="Times New Roman"/>
          <w:sz w:val="24"/>
          <w:szCs w:val="24"/>
          <w:u w:val="single"/>
        </w:rPr>
        <w:t>«Развитие территориального общественного самоуправления на территории Каа-Хемского района Республики Тыва»</w:t>
      </w:r>
    </w:p>
    <w:p w:rsidR="00506AE2" w:rsidRPr="00506AE2" w:rsidRDefault="00506AE2" w:rsidP="00506AE2">
      <w:pPr>
        <w:widowControl w:val="0"/>
        <w:autoSpaceDE w:val="0"/>
        <w:autoSpaceDN w:val="0"/>
        <w:adjustRightInd w:val="0"/>
        <w:spacing w:line="240" w:lineRule="auto"/>
        <w:jc w:val="center"/>
        <w:rPr>
          <w:rFonts w:cs="Times New Roman"/>
          <w:b/>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5613"/>
        <w:gridCol w:w="1572"/>
        <w:gridCol w:w="2118"/>
        <w:gridCol w:w="2547"/>
        <w:gridCol w:w="2694"/>
      </w:tblGrid>
      <w:tr w:rsidR="00506AE2" w:rsidRPr="00506AE2" w:rsidTr="00E50A7E">
        <w:trPr>
          <w:trHeight w:val="784"/>
        </w:trPr>
        <w:tc>
          <w:tcPr>
            <w:tcW w:w="619" w:type="dxa"/>
            <w:vMerge w:val="restart"/>
          </w:tcPr>
          <w:p w:rsidR="00506AE2" w:rsidRPr="00506AE2" w:rsidRDefault="00506AE2" w:rsidP="00506AE2">
            <w:pPr>
              <w:widowControl w:val="0"/>
              <w:autoSpaceDE w:val="0"/>
              <w:autoSpaceDN w:val="0"/>
              <w:adjustRightInd w:val="0"/>
              <w:spacing w:line="240" w:lineRule="auto"/>
              <w:jc w:val="center"/>
              <w:rPr>
                <w:rFonts w:cs="Times New Roman"/>
                <w:b/>
                <w:sz w:val="24"/>
                <w:szCs w:val="24"/>
              </w:rPr>
            </w:pPr>
            <w:r w:rsidRPr="00506AE2">
              <w:rPr>
                <w:rFonts w:cs="Times New Roman"/>
                <w:sz w:val="24"/>
                <w:szCs w:val="24"/>
              </w:rPr>
              <w:t>№ п/п</w:t>
            </w:r>
          </w:p>
        </w:tc>
        <w:tc>
          <w:tcPr>
            <w:tcW w:w="5613" w:type="dxa"/>
            <w:vMerge w:val="restart"/>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Наименование</w:t>
            </w:r>
          </w:p>
          <w:p w:rsidR="00506AE2" w:rsidRPr="00506AE2" w:rsidRDefault="00506AE2" w:rsidP="00506AE2">
            <w:pPr>
              <w:widowControl w:val="0"/>
              <w:autoSpaceDE w:val="0"/>
              <w:autoSpaceDN w:val="0"/>
              <w:adjustRightInd w:val="0"/>
              <w:spacing w:line="240" w:lineRule="auto"/>
              <w:jc w:val="center"/>
              <w:rPr>
                <w:rFonts w:cs="Times New Roman"/>
                <w:b/>
                <w:sz w:val="24"/>
                <w:szCs w:val="24"/>
              </w:rPr>
            </w:pPr>
            <w:r w:rsidRPr="00506AE2">
              <w:rPr>
                <w:rFonts w:cs="Times New Roman"/>
                <w:sz w:val="24"/>
                <w:szCs w:val="24"/>
              </w:rPr>
              <w:t>показателя</w:t>
            </w:r>
          </w:p>
        </w:tc>
        <w:tc>
          <w:tcPr>
            <w:tcW w:w="1572" w:type="dxa"/>
            <w:vMerge w:val="restart"/>
          </w:tcPr>
          <w:p w:rsidR="00506AE2" w:rsidRPr="00506AE2" w:rsidRDefault="00506AE2" w:rsidP="00506AE2">
            <w:pPr>
              <w:widowControl w:val="0"/>
              <w:autoSpaceDE w:val="0"/>
              <w:autoSpaceDN w:val="0"/>
              <w:adjustRightInd w:val="0"/>
              <w:spacing w:line="240" w:lineRule="auto"/>
              <w:jc w:val="center"/>
              <w:rPr>
                <w:rFonts w:cs="Times New Roman"/>
                <w:b/>
                <w:sz w:val="24"/>
                <w:szCs w:val="24"/>
              </w:rPr>
            </w:pPr>
            <w:r w:rsidRPr="00506AE2">
              <w:rPr>
                <w:rFonts w:cs="Times New Roman"/>
                <w:sz w:val="24"/>
                <w:szCs w:val="24"/>
              </w:rPr>
              <w:t>Единица измерения</w:t>
            </w:r>
          </w:p>
        </w:tc>
        <w:tc>
          <w:tcPr>
            <w:tcW w:w="2118" w:type="dxa"/>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Базовое значение показателей</w:t>
            </w:r>
          </w:p>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(к очередному финансовому году)</w:t>
            </w:r>
          </w:p>
        </w:tc>
        <w:tc>
          <w:tcPr>
            <w:tcW w:w="5241" w:type="dxa"/>
            <w:gridSpan w:val="2"/>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 xml:space="preserve">Планируемое значение показателей </w:t>
            </w:r>
          </w:p>
          <w:p w:rsidR="00506AE2" w:rsidRPr="00506AE2" w:rsidRDefault="00506AE2" w:rsidP="00506AE2">
            <w:pPr>
              <w:widowControl w:val="0"/>
              <w:autoSpaceDE w:val="0"/>
              <w:autoSpaceDN w:val="0"/>
              <w:adjustRightInd w:val="0"/>
              <w:spacing w:line="240" w:lineRule="auto"/>
              <w:jc w:val="center"/>
              <w:rPr>
                <w:rFonts w:cs="Times New Roman"/>
                <w:b/>
                <w:sz w:val="24"/>
                <w:szCs w:val="24"/>
              </w:rPr>
            </w:pPr>
            <w:r w:rsidRPr="00506AE2">
              <w:rPr>
                <w:rFonts w:cs="Times New Roman"/>
                <w:sz w:val="24"/>
                <w:szCs w:val="24"/>
              </w:rPr>
              <w:t>(на очередной финансовый год и плановый период)</w:t>
            </w:r>
          </w:p>
        </w:tc>
      </w:tr>
      <w:tr w:rsidR="00E50A7E" w:rsidRPr="00506AE2" w:rsidTr="00E50A7E">
        <w:trPr>
          <w:trHeight w:val="272"/>
        </w:trPr>
        <w:tc>
          <w:tcPr>
            <w:tcW w:w="619" w:type="dxa"/>
            <w:vMerge/>
          </w:tcPr>
          <w:p w:rsidR="00E50A7E" w:rsidRPr="00506AE2" w:rsidRDefault="00E50A7E" w:rsidP="00506AE2">
            <w:pPr>
              <w:widowControl w:val="0"/>
              <w:autoSpaceDE w:val="0"/>
              <w:autoSpaceDN w:val="0"/>
              <w:adjustRightInd w:val="0"/>
              <w:spacing w:line="240" w:lineRule="auto"/>
              <w:jc w:val="center"/>
              <w:rPr>
                <w:rFonts w:cs="Times New Roman"/>
                <w:b/>
                <w:sz w:val="24"/>
                <w:szCs w:val="24"/>
              </w:rPr>
            </w:pPr>
          </w:p>
        </w:tc>
        <w:tc>
          <w:tcPr>
            <w:tcW w:w="5613" w:type="dxa"/>
            <w:vMerge/>
          </w:tcPr>
          <w:p w:rsidR="00E50A7E" w:rsidRPr="00506AE2" w:rsidRDefault="00E50A7E" w:rsidP="00506AE2">
            <w:pPr>
              <w:widowControl w:val="0"/>
              <w:autoSpaceDE w:val="0"/>
              <w:autoSpaceDN w:val="0"/>
              <w:adjustRightInd w:val="0"/>
              <w:spacing w:line="240" w:lineRule="auto"/>
              <w:jc w:val="center"/>
              <w:rPr>
                <w:rFonts w:cs="Times New Roman"/>
                <w:b/>
                <w:sz w:val="24"/>
                <w:szCs w:val="24"/>
              </w:rPr>
            </w:pPr>
          </w:p>
        </w:tc>
        <w:tc>
          <w:tcPr>
            <w:tcW w:w="1572" w:type="dxa"/>
            <w:vMerge/>
          </w:tcPr>
          <w:p w:rsidR="00E50A7E" w:rsidRPr="00506AE2" w:rsidRDefault="00E50A7E" w:rsidP="00506AE2">
            <w:pPr>
              <w:widowControl w:val="0"/>
              <w:autoSpaceDE w:val="0"/>
              <w:autoSpaceDN w:val="0"/>
              <w:adjustRightInd w:val="0"/>
              <w:spacing w:line="240" w:lineRule="auto"/>
              <w:jc w:val="center"/>
              <w:rPr>
                <w:rFonts w:cs="Times New Roman"/>
                <w:b/>
                <w:sz w:val="24"/>
                <w:szCs w:val="24"/>
              </w:rPr>
            </w:pPr>
          </w:p>
        </w:tc>
        <w:tc>
          <w:tcPr>
            <w:tcW w:w="211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20</w:t>
            </w:r>
            <w:r w:rsidRPr="00506AE2">
              <w:rPr>
                <w:rFonts w:cs="Times New Roman"/>
                <w:sz w:val="24"/>
                <w:szCs w:val="24"/>
                <w:lang w:val="en-US"/>
              </w:rPr>
              <w:t>2</w:t>
            </w:r>
            <w:r>
              <w:rPr>
                <w:rFonts w:cs="Times New Roman"/>
                <w:sz w:val="24"/>
                <w:szCs w:val="24"/>
              </w:rPr>
              <w:t>1</w:t>
            </w:r>
            <w:r w:rsidRPr="00506AE2">
              <w:rPr>
                <w:rFonts w:cs="Times New Roman"/>
                <w:sz w:val="24"/>
                <w:szCs w:val="24"/>
              </w:rPr>
              <w:t xml:space="preserve"> год</w:t>
            </w:r>
          </w:p>
        </w:tc>
        <w:tc>
          <w:tcPr>
            <w:tcW w:w="2547" w:type="dxa"/>
          </w:tcPr>
          <w:p w:rsidR="00E50A7E" w:rsidRPr="00506AE2" w:rsidRDefault="00E50A7E" w:rsidP="00506AE2">
            <w:pPr>
              <w:widowControl w:val="0"/>
              <w:autoSpaceDE w:val="0"/>
              <w:autoSpaceDN w:val="0"/>
              <w:adjustRightInd w:val="0"/>
              <w:spacing w:line="240" w:lineRule="auto"/>
              <w:jc w:val="center"/>
              <w:rPr>
                <w:rFonts w:cs="Times New Roman"/>
                <w:b/>
                <w:sz w:val="24"/>
                <w:szCs w:val="24"/>
              </w:rPr>
            </w:pPr>
            <w:r w:rsidRPr="00506AE2">
              <w:rPr>
                <w:rFonts w:cs="Times New Roman"/>
                <w:sz w:val="24"/>
                <w:szCs w:val="24"/>
              </w:rPr>
              <w:t>202</w:t>
            </w:r>
            <w:r w:rsidRPr="00506AE2">
              <w:rPr>
                <w:rFonts w:cs="Times New Roman"/>
                <w:sz w:val="24"/>
                <w:szCs w:val="24"/>
                <w:lang w:val="en-US"/>
              </w:rPr>
              <w:t>2</w:t>
            </w:r>
            <w:r w:rsidRPr="00506AE2">
              <w:rPr>
                <w:rFonts w:cs="Times New Roman"/>
                <w:sz w:val="24"/>
                <w:szCs w:val="24"/>
              </w:rPr>
              <w:t xml:space="preserve"> год</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b/>
                <w:sz w:val="24"/>
                <w:szCs w:val="24"/>
              </w:rPr>
            </w:pPr>
            <w:r w:rsidRPr="00506AE2">
              <w:rPr>
                <w:rFonts w:cs="Times New Roman"/>
                <w:sz w:val="24"/>
                <w:szCs w:val="24"/>
              </w:rPr>
              <w:t>202</w:t>
            </w:r>
            <w:r w:rsidRPr="00506AE2">
              <w:rPr>
                <w:rFonts w:cs="Times New Roman"/>
                <w:sz w:val="24"/>
                <w:szCs w:val="24"/>
                <w:lang w:val="en-US"/>
              </w:rPr>
              <w:t>3</w:t>
            </w:r>
            <w:r w:rsidRPr="00506AE2">
              <w:rPr>
                <w:rFonts w:cs="Times New Roman"/>
                <w:sz w:val="24"/>
                <w:szCs w:val="24"/>
              </w:rPr>
              <w:t xml:space="preserve"> год</w:t>
            </w:r>
          </w:p>
        </w:tc>
      </w:tr>
      <w:tr w:rsidR="00506AE2" w:rsidRPr="00506AE2" w:rsidTr="00E50A7E">
        <w:trPr>
          <w:trHeight w:val="511"/>
        </w:trPr>
        <w:tc>
          <w:tcPr>
            <w:tcW w:w="15163" w:type="dxa"/>
            <w:gridSpan w:val="6"/>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 xml:space="preserve">Цель: Создание благоприятных правовых и экономических условий для развития территориального общественного самоуправления </w:t>
            </w:r>
          </w:p>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(далее ТОС)</w:t>
            </w:r>
          </w:p>
        </w:tc>
      </w:tr>
      <w:tr w:rsidR="00E50A7E" w:rsidRPr="00506AE2" w:rsidTr="00E50A7E">
        <w:trPr>
          <w:trHeight w:val="523"/>
        </w:trPr>
        <w:tc>
          <w:tcPr>
            <w:tcW w:w="61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 xml:space="preserve">1. </w:t>
            </w:r>
          </w:p>
        </w:tc>
        <w:tc>
          <w:tcPr>
            <w:tcW w:w="5613" w:type="dxa"/>
          </w:tcPr>
          <w:p w:rsidR="00E50A7E" w:rsidRPr="00506AE2" w:rsidRDefault="00E50A7E"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Количество действующих ТОС</w:t>
            </w:r>
          </w:p>
        </w:tc>
        <w:tc>
          <w:tcPr>
            <w:tcW w:w="1572"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шт.</w:t>
            </w:r>
          </w:p>
        </w:tc>
        <w:tc>
          <w:tcPr>
            <w:tcW w:w="211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w:t>
            </w:r>
          </w:p>
        </w:tc>
        <w:tc>
          <w:tcPr>
            <w:tcW w:w="2547"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21</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21</w:t>
            </w:r>
          </w:p>
        </w:tc>
      </w:tr>
      <w:tr w:rsidR="00E50A7E" w:rsidRPr="00506AE2" w:rsidTr="00E50A7E">
        <w:trPr>
          <w:trHeight w:val="523"/>
        </w:trPr>
        <w:tc>
          <w:tcPr>
            <w:tcW w:w="61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w:t>
            </w:r>
          </w:p>
        </w:tc>
        <w:tc>
          <w:tcPr>
            <w:tcW w:w="5613" w:type="dxa"/>
          </w:tcPr>
          <w:p w:rsidR="00E50A7E" w:rsidRPr="00506AE2" w:rsidRDefault="00E50A7E"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xml:space="preserve">Доля лиц в возрасте до 30 </w:t>
            </w:r>
            <w:r w:rsidR="00933DA7" w:rsidRPr="00506AE2">
              <w:rPr>
                <w:rFonts w:cs="Times New Roman"/>
                <w:sz w:val="24"/>
                <w:szCs w:val="24"/>
              </w:rPr>
              <w:t>лет, входящих</w:t>
            </w:r>
            <w:r w:rsidRPr="00506AE2">
              <w:rPr>
                <w:rFonts w:cs="Times New Roman"/>
                <w:sz w:val="24"/>
                <w:szCs w:val="24"/>
              </w:rPr>
              <w:t xml:space="preserve"> в актив ТОС</w:t>
            </w:r>
          </w:p>
        </w:tc>
        <w:tc>
          <w:tcPr>
            <w:tcW w:w="1572"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c>
          <w:tcPr>
            <w:tcW w:w="211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7</w:t>
            </w:r>
          </w:p>
        </w:tc>
        <w:tc>
          <w:tcPr>
            <w:tcW w:w="2547"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22</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23</w:t>
            </w:r>
          </w:p>
        </w:tc>
      </w:tr>
      <w:tr w:rsidR="00E50A7E" w:rsidRPr="00506AE2" w:rsidTr="00E50A7E">
        <w:trPr>
          <w:trHeight w:val="1046"/>
        </w:trPr>
        <w:tc>
          <w:tcPr>
            <w:tcW w:w="61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3.</w:t>
            </w:r>
          </w:p>
        </w:tc>
        <w:tc>
          <w:tcPr>
            <w:tcW w:w="5613" w:type="dxa"/>
          </w:tcPr>
          <w:p w:rsidR="00E50A7E" w:rsidRPr="00506AE2" w:rsidRDefault="00E50A7E" w:rsidP="00506AE2">
            <w:pPr>
              <w:widowControl w:val="0"/>
              <w:autoSpaceDE w:val="0"/>
              <w:autoSpaceDN w:val="0"/>
              <w:adjustRightInd w:val="0"/>
              <w:spacing w:line="240" w:lineRule="auto"/>
              <w:rPr>
                <w:rFonts w:cs="Times New Roman"/>
                <w:sz w:val="24"/>
                <w:szCs w:val="24"/>
              </w:rPr>
            </w:pPr>
            <w:r w:rsidRPr="00506AE2">
              <w:rPr>
                <w:rFonts w:cs="Times New Roman"/>
                <w:sz w:val="24"/>
                <w:szCs w:val="24"/>
              </w:rPr>
              <w:t xml:space="preserve">Количество </w:t>
            </w:r>
            <w:r w:rsidR="00933DA7" w:rsidRPr="00506AE2">
              <w:rPr>
                <w:rFonts w:cs="Times New Roman"/>
                <w:sz w:val="24"/>
                <w:szCs w:val="24"/>
              </w:rPr>
              <w:t>органов ТОС</w:t>
            </w:r>
            <w:r w:rsidRPr="00506AE2">
              <w:rPr>
                <w:rFonts w:cs="Times New Roman"/>
                <w:sz w:val="24"/>
                <w:szCs w:val="24"/>
              </w:rPr>
              <w:t>, участвующих в городском конкурсе: «Лучшее ТОС», Активный член органа ТОС»</w:t>
            </w:r>
          </w:p>
        </w:tc>
        <w:tc>
          <w:tcPr>
            <w:tcW w:w="1572"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c>
          <w:tcPr>
            <w:tcW w:w="211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100</w:t>
            </w:r>
          </w:p>
        </w:tc>
        <w:tc>
          <w:tcPr>
            <w:tcW w:w="2547"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100</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100</w:t>
            </w:r>
          </w:p>
        </w:tc>
      </w:tr>
      <w:tr w:rsidR="00E50A7E" w:rsidRPr="00506AE2" w:rsidTr="00E50A7E">
        <w:trPr>
          <w:trHeight w:val="1046"/>
        </w:trPr>
        <w:tc>
          <w:tcPr>
            <w:tcW w:w="61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4.</w:t>
            </w:r>
          </w:p>
        </w:tc>
        <w:tc>
          <w:tcPr>
            <w:tcW w:w="5613" w:type="dxa"/>
          </w:tcPr>
          <w:p w:rsidR="00E50A7E" w:rsidRPr="00506AE2" w:rsidRDefault="00E50A7E" w:rsidP="00506AE2">
            <w:pPr>
              <w:widowControl w:val="0"/>
              <w:autoSpaceDE w:val="0"/>
              <w:autoSpaceDN w:val="0"/>
              <w:adjustRightInd w:val="0"/>
              <w:spacing w:line="240" w:lineRule="auto"/>
              <w:rPr>
                <w:rFonts w:cs="Times New Roman"/>
                <w:sz w:val="24"/>
                <w:szCs w:val="24"/>
              </w:rPr>
            </w:pPr>
            <w:r w:rsidRPr="00506AE2">
              <w:rPr>
                <w:rFonts w:cs="Times New Roman"/>
                <w:sz w:val="24"/>
                <w:szCs w:val="24"/>
              </w:rPr>
              <w:t>Количество социально значимых проектов ТОС в сфере благоустройства территорий ТОС</w:t>
            </w:r>
          </w:p>
        </w:tc>
        <w:tc>
          <w:tcPr>
            <w:tcW w:w="1572"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шт.</w:t>
            </w:r>
          </w:p>
        </w:tc>
        <w:tc>
          <w:tcPr>
            <w:tcW w:w="211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c>
          <w:tcPr>
            <w:tcW w:w="2547"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r>
    </w:tbl>
    <w:p w:rsidR="00506AE2" w:rsidRDefault="00506AE2" w:rsidP="00506AE2">
      <w:pPr>
        <w:spacing w:line="240" w:lineRule="auto"/>
        <w:jc w:val="both"/>
        <w:rPr>
          <w:rFonts w:cs="Times New Roman"/>
          <w:sz w:val="24"/>
          <w:szCs w:val="24"/>
        </w:rPr>
      </w:pPr>
      <w:r w:rsidRPr="00506AE2">
        <w:rPr>
          <w:rFonts w:cs="Times New Roman"/>
          <w:sz w:val="24"/>
          <w:szCs w:val="24"/>
        </w:rPr>
        <w:t xml:space="preserve">  </w:t>
      </w:r>
    </w:p>
    <w:p w:rsidR="00E50A7E" w:rsidRDefault="00E50A7E" w:rsidP="00506AE2">
      <w:pPr>
        <w:spacing w:line="240" w:lineRule="auto"/>
        <w:jc w:val="both"/>
        <w:rPr>
          <w:rFonts w:cs="Times New Roman"/>
          <w:sz w:val="24"/>
          <w:szCs w:val="24"/>
        </w:rPr>
      </w:pPr>
    </w:p>
    <w:p w:rsidR="00BA5734" w:rsidRDefault="00BA5734" w:rsidP="00506AE2">
      <w:pPr>
        <w:spacing w:line="240" w:lineRule="auto"/>
        <w:jc w:val="both"/>
        <w:rPr>
          <w:rFonts w:cs="Times New Roman"/>
          <w:sz w:val="24"/>
          <w:szCs w:val="24"/>
        </w:rPr>
      </w:pPr>
    </w:p>
    <w:p w:rsidR="00E50A7E" w:rsidRPr="00506AE2" w:rsidRDefault="00E50A7E" w:rsidP="00506AE2">
      <w:pPr>
        <w:spacing w:line="240" w:lineRule="auto"/>
        <w:jc w:val="both"/>
        <w:rPr>
          <w:rFonts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5611"/>
        <w:gridCol w:w="1589"/>
        <w:gridCol w:w="2140"/>
        <w:gridCol w:w="2508"/>
        <w:gridCol w:w="2694"/>
      </w:tblGrid>
      <w:tr w:rsidR="00506AE2" w:rsidRPr="00506AE2" w:rsidTr="00E50A7E">
        <w:tc>
          <w:tcPr>
            <w:tcW w:w="15163" w:type="dxa"/>
            <w:gridSpan w:val="6"/>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b/>
                <w:sz w:val="24"/>
                <w:szCs w:val="24"/>
              </w:rPr>
              <w:lastRenderedPageBreak/>
              <w:t>Основное мероприятие 1 муниципальной программы:</w:t>
            </w:r>
            <w:r w:rsidRPr="00506AE2">
              <w:rPr>
                <w:rFonts w:cs="Times New Roman"/>
                <w:sz w:val="24"/>
                <w:szCs w:val="24"/>
              </w:rPr>
              <w:t xml:space="preserve"> </w:t>
            </w:r>
            <w:r w:rsidRPr="00506AE2">
              <w:rPr>
                <w:rFonts w:cs="Times New Roman"/>
                <w:b/>
                <w:sz w:val="24"/>
                <w:szCs w:val="24"/>
              </w:rPr>
              <w:t>«Организационное и информационное обеспечение деятельности территориального общественного самоуправления»</w:t>
            </w:r>
          </w:p>
        </w:tc>
      </w:tr>
      <w:tr w:rsidR="00E50A7E" w:rsidRPr="00506AE2" w:rsidTr="00E50A7E">
        <w:tc>
          <w:tcPr>
            <w:tcW w:w="621"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 xml:space="preserve">1. </w:t>
            </w:r>
          </w:p>
        </w:tc>
        <w:tc>
          <w:tcPr>
            <w:tcW w:w="5611" w:type="dxa"/>
          </w:tcPr>
          <w:p w:rsidR="00E50A7E" w:rsidRPr="00506AE2" w:rsidRDefault="00E50A7E"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Количество действующих ТОС</w:t>
            </w:r>
          </w:p>
        </w:tc>
        <w:tc>
          <w:tcPr>
            <w:tcW w:w="158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шт.</w:t>
            </w:r>
          </w:p>
        </w:tc>
        <w:tc>
          <w:tcPr>
            <w:tcW w:w="2140"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w:t>
            </w:r>
          </w:p>
        </w:tc>
        <w:tc>
          <w:tcPr>
            <w:tcW w:w="250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21</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21</w:t>
            </w:r>
          </w:p>
        </w:tc>
      </w:tr>
      <w:tr w:rsidR="00E50A7E" w:rsidRPr="00506AE2" w:rsidTr="00E50A7E">
        <w:tc>
          <w:tcPr>
            <w:tcW w:w="621"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w:t>
            </w:r>
          </w:p>
        </w:tc>
        <w:tc>
          <w:tcPr>
            <w:tcW w:w="5611" w:type="dxa"/>
          </w:tcPr>
          <w:p w:rsidR="00E50A7E" w:rsidRPr="00506AE2" w:rsidRDefault="00E50A7E"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xml:space="preserve">Доля лиц в возрасте до 30 </w:t>
            </w:r>
            <w:r w:rsidR="00933DA7" w:rsidRPr="00506AE2">
              <w:rPr>
                <w:rFonts w:cs="Times New Roman"/>
                <w:sz w:val="24"/>
                <w:szCs w:val="24"/>
              </w:rPr>
              <w:t>лет, входящих</w:t>
            </w:r>
            <w:r w:rsidRPr="00506AE2">
              <w:rPr>
                <w:rFonts w:cs="Times New Roman"/>
                <w:sz w:val="24"/>
                <w:szCs w:val="24"/>
              </w:rPr>
              <w:t xml:space="preserve"> в актив ТОС</w:t>
            </w:r>
          </w:p>
        </w:tc>
        <w:tc>
          <w:tcPr>
            <w:tcW w:w="158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c>
          <w:tcPr>
            <w:tcW w:w="2140"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18</w:t>
            </w:r>
          </w:p>
        </w:tc>
        <w:tc>
          <w:tcPr>
            <w:tcW w:w="250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22</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23</w:t>
            </w:r>
          </w:p>
        </w:tc>
      </w:tr>
      <w:tr w:rsidR="00E50A7E" w:rsidRPr="00506AE2" w:rsidTr="00E50A7E">
        <w:tc>
          <w:tcPr>
            <w:tcW w:w="621"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3.</w:t>
            </w:r>
          </w:p>
        </w:tc>
        <w:tc>
          <w:tcPr>
            <w:tcW w:w="5611" w:type="dxa"/>
          </w:tcPr>
          <w:p w:rsidR="00E50A7E" w:rsidRPr="00506AE2" w:rsidRDefault="00E50A7E" w:rsidP="00506AE2">
            <w:pPr>
              <w:widowControl w:val="0"/>
              <w:autoSpaceDE w:val="0"/>
              <w:autoSpaceDN w:val="0"/>
              <w:adjustRightInd w:val="0"/>
              <w:spacing w:line="240" w:lineRule="auto"/>
              <w:rPr>
                <w:rFonts w:cs="Times New Roman"/>
                <w:sz w:val="24"/>
                <w:szCs w:val="24"/>
              </w:rPr>
            </w:pPr>
            <w:r w:rsidRPr="00506AE2">
              <w:rPr>
                <w:rFonts w:cs="Times New Roman"/>
                <w:sz w:val="24"/>
                <w:szCs w:val="24"/>
              </w:rPr>
              <w:t xml:space="preserve">Количество мероприятий, направленных на информационное и методическое сопровождение работы ТОС </w:t>
            </w:r>
          </w:p>
        </w:tc>
        <w:tc>
          <w:tcPr>
            <w:tcW w:w="158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ед.</w:t>
            </w:r>
          </w:p>
        </w:tc>
        <w:tc>
          <w:tcPr>
            <w:tcW w:w="2140"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10</w:t>
            </w:r>
          </w:p>
        </w:tc>
        <w:tc>
          <w:tcPr>
            <w:tcW w:w="250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10</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11</w:t>
            </w:r>
          </w:p>
        </w:tc>
      </w:tr>
      <w:tr w:rsidR="00E50A7E" w:rsidRPr="00506AE2" w:rsidTr="00E50A7E">
        <w:tc>
          <w:tcPr>
            <w:tcW w:w="621"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4.</w:t>
            </w:r>
          </w:p>
        </w:tc>
        <w:tc>
          <w:tcPr>
            <w:tcW w:w="5611" w:type="dxa"/>
          </w:tcPr>
          <w:p w:rsidR="00E50A7E" w:rsidRPr="00506AE2" w:rsidRDefault="00E50A7E" w:rsidP="00506AE2">
            <w:pPr>
              <w:widowControl w:val="0"/>
              <w:autoSpaceDE w:val="0"/>
              <w:autoSpaceDN w:val="0"/>
              <w:adjustRightInd w:val="0"/>
              <w:spacing w:line="240" w:lineRule="auto"/>
              <w:rPr>
                <w:rFonts w:cs="Times New Roman"/>
                <w:sz w:val="24"/>
                <w:szCs w:val="24"/>
              </w:rPr>
            </w:pPr>
            <w:r w:rsidRPr="00506AE2">
              <w:rPr>
                <w:rFonts w:cs="Times New Roman"/>
                <w:sz w:val="24"/>
                <w:szCs w:val="24"/>
              </w:rPr>
              <w:t>Количество граждан, принявших участие в мероприятиях в рамках муниципальной программы (от общего числа населения)</w:t>
            </w:r>
          </w:p>
        </w:tc>
        <w:tc>
          <w:tcPr>
            <w:tcW w:w="158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c>
          <w:tcPr>
            <w:tcW w:w="2140"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21</w:t>
            </w:r>
          </w:p>
        </w:tc>
        <w:tc>
          <w:tcPr>
            <w:tcW w:w="250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30</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30</w:t>
            </w:r>
          </w:p>
        </w:tc>
      </w:tr>
      <w:tr w:rsidR="00E50A7E" w:rsidRPr="00506AE2" w:rsidTr="00E50A7E">
        <w:tc>
          <w:tcPr>
            <w:tcW w:w="621"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5.</w:t>
            </w:r>
          </w:p>
        </w:tc>
        <w:tc>
          <w:tcPr>
            <w:tcW w:w="5611" w:type="dxa"/>
          </w:tcPr>
          <w:p w:rsidR="00E50A7E" w:rsidRPr="00506AE2" w:rsidRDefault="00E50A7E" w:rsidP="00506AE2">
            <w:pPr>
              <w:widowControl w:val="0"/>
              <w:autoSpaceDE w:val="0"/>
              <w:autoSpaceDN w:val="0"/>
              <w:adjustRightInd w:val="0"/>
              <w:spacing w:line="240" w:lineRule="auto"/>
              <w:rPr>
                <w:rFonts w:cs="Times New Roman"/>
                <w:sz w:val="24"/>
                <w:szCs w:val="24"/>
              </w:rPr>
            </w:pPr>
            <w:r w:rsidRPr="00506AE2">
              <w:rPr>
                <w:rFonts w:cs="Times New Roman"/>
                <w:sz w:val="24"/>
                <w:szCs w:val="24"/>
              </w:rPr>
              <w:t xml:space="preserve">Количество видов методической, разработанной </w:t>
            </w:r>
            <w:r w:rsidR="00933DA7" w:rsidRPr="00506AE2">
              <w:rPr>
                <w:rFonts w:cs="Times New Roman"/>
                <w:sz w:val="24"/>
                <w:szCs w:val="24"/>
              </w:rPr>
              <w:t>информационной, изданной</w:t>
            </w:r>
            <w:r w:rsidRPr="00506AE2">
              <w:rPr>
                <w:rFonts w:cs="Times New Roman"/>
                <w:sz w:val="24"/>
                <w:szCs w:val="24"/>
              </w:rPr>
              <w:t xml:space="preserve"> печатной продукции с тематикой для ТОС </w:t>
            </w:r>
          </w:p>
        </w:tc>
        <w:tc>
          <w:tcPr>
            <w:tcW w:w="158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единиц</w:t>
            </w:r>
          </w:p>
        </w:tc>
        <w:tc>
          <w:tcPr>
            <w:tcW w:w="2140"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6</w:t>
            </w:r>
          </w:p>
        </w:tc>
        <w:tc>
          <w:tcPr>
            <w:tcW w:w="250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7</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7</w:t>
            </w:r>
          </w:p>
        </w:tc>
      </w:tr>
      <w:tr w:rsidR="00E50A7E" w:rsidRPr="00506AE2" w:rsidTr="00E50A7E">
        <w:tc>
          <w:tcPr>
            <w:tcW w:w="621"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6.</w:t>
            </w:r>
          </w:p>
        </w:tc>
        <w:tc>
          <w:tcPr>
            <w:tcW w:w="5611" w:type="dxa"/>
          </w:tcPr>
          <w:p w:rsidR="00E50A7E" w:rsidRPr="00506AE2" w:rsidRDefault="00E50A7E" w:rsidP="00506AE2">
            <w:pPr>
              <w:widowControl w:val="0"/>
              <w:autoSpaceDE w:val="0"/>
              <w:autoSpaceDN w:val="0"/>
              <w:adjustRightInd w:val="0"/>
              <w:spacing w:line="240" w:lineRule="auto"/>
              <w:rPr>
                <w:rFonts w:cs="Times New Roman"/>
                <w:sz w:val="24"/>
                <w:szCs w:val="24"/>
              </w:rPr>
            </w:pPr>
            <w:r w:rsidRPr="00506AE2">
              <w:rPr>
                <w:rFonts w:cs="Times New Roman"/>
                <w:sz w:val="24"/>
                <w:szCs w:val="24"/>
              </w:rPr>
              <w:t xml:space="preserve">Количество </w:t>
            </w:r>
            <w:r w:rsidR="00933DA7" w:rsidRPr="00506AE2">
              <w:rPr>
                <w:rFonts w:cs="Times New Roman"/>
                <w:sz w:val="24"/>
                <w:szCs w:val="24"/>
              </w:rPr>
              <w:t>органов ТОС</w:t>
            </w:r>
            <w:r w:rsidRPr="00506AE2">
              <w:rPr>
                <w:rFonts w:cs="Times New Roman"/>
                <w:sz w:val="24"/>
                <w:szCs w:val="24"/>
              </w:rPr>
              <w:t>, участвующих в городском конкурсе: «Лучшее ТОС», «Активный член органа ТОС»</w:t>
            </w:r>
          </w:p>
        </w:tc>
        <w:tc>
          <w:tcPr>
            <w:tcW w:w="158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c>
          <w:tcPr>
            <w:tcW w:w="2140"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100</w:t>
            </w:r>
          </w:p>
        </w:tc>
        <w:tc>
          <w:tcPr>
            <w:tcW w:w="250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100</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100</w:t>
            </w:r>
          </w:p>
        </w:tc>
      </w:tr>
      <w:tr w:rsidR="00506AE2" w:rsidRPr="00506AE2" w:rsidTr="00E50A7E">
        <w:tc>
          <w:tcPr>
            <w:tcW w:w="15163" w:type="dxa"/>
            <w:gridSpan w:val="6"/>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b/>
                <w:sz w:val="24"/>
                <w:szCs w:val="24"/>
              </w:rPr>
              <w:t>Основное мероприятие 2 муниципальной программы: «Повышение активности населения района в осуществлении местного самоуправления»</w:t>
            </w:r>
          </w:p>
        </w:tc>
      </w:tr>
      <w:tr w:rsidR="00E50A7E" w:rsidRPr="00506AE2" w:rsidTr="00E50A7E">
        <w:tc>
          <w:tcPr>
            <w:tcW w:w="621"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2.1.</w:t>
            </w:r>
          </w:p>
        </w:tc>
        <w:tc>
          <w:tcPr>
            <w:tcW w:w="5611" w:type="dxa"/>
          </w:tcPr>
          <w:p w:rsidR="00E50A7E" w:rsidRPr="00506AE2" w:rsidRDefault="00E50A7E" w:rsidP="00506AE2">
            <w:pPr>
              <w:widowControl w:val="0"/>
              <w:autoSpaceDE w:val="0"/>
              <w:autoSpaceDN w:val="0"/>
              <w:adjustRightInd w:val="0"/>
              <w:spacing w:line="240" w:lineRule="auto"/>
              <w:rPr>
                <w:rFonts w:cs="Times New Roman"/>
                <w:sz w:val="24"/>
                <w:szCs w:val="24"/>
              </w:rPr>
            </w:pPr>
            <w:r w:rsidRPr="00506AE2">
              <w:rPr>
                <w:rFonts w:cs="Times New Roman"/>
                <w:sz w:val="24"/>
                <w:szCs w:val="24"/>
              </w:rPr>
              <w:t>Количество социально значимых проектов ТОС в сфере благоустройства территорий ТОС</w:t>
            </w:r>
          </w:p>
        </w:tc>
        <w:tc>
          <w:tcPr>
            <w:tcW w:w="1589"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шт.</w:t>
            </w:r>
          </w:p>
        </w:tc>
        <w:tc>
          <w:tcPr>
            <w:tcW w:w="2140"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c>
          <w:tcPr>
            <w:tcW w:w="2508"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c>
          <w:tcPr>
            <w:tcW w:w="2694" w:type="dxa"/>
          </w:tcPr>
          <w:p w:rsidR="00E50A7E" w:rsidRPr="00506AE2" w:rsidRDefault="00E50A7E"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w:t>
            </w:r>
          </w:p>
        </w:tc>
      </w:tr>
    </w:tbl>
    <w:p w:rsidR="00506AE2" w:rsidRPr="00506AE2" w:rsidRDefault="00506AE2" w:rsidP="00506AE2">
      <w:pPr>
        <w:spacing w:line="240" w:lineRule="auto"/>
        <w:jc w:val="both"/>
        <w:rPr>
          <w:rFonts w:cs="Times New Roman"/>
          <w:sz w:val="24"/>
          <w:szCs w:val="24"/>
        </w:rPr>
      </w:pPr>
    </w:p>
    <w:p w:rsidR="00506AE2" w:rsidRPr="00506AE2" w:rsidRDefault="00506AE2" w:rsidP="00506AE2">
      <w:pPr>
        <w:spacing w:line="240" w:lineRule="auto"/>
        <w:jc w:val="both"/>
        <w:rPr>
          <w:rFonts w:cs="Times New Roman"/>
          <w:sz w:val="24"/>
          <w:szCs w:val="24"/>
        </w:rPr>
      </w:pPr>
    </w:p>
    <w:p w:rsidR="00506AE2" w:rsidRPr="00506AE2" w:rsidRDefault="00506AE2" w:rsidP="00E50A7E">
      <w:pPr>
        <w:spacing w:line="240" w:lineRule="auto"/>
        <w:jc w:val="right"/>
        <w:rPr>
          <w:rFonts w:cs="Times New Roman"/>
          <w:sz w:val="24"/>
          <w:szCs w:val="24"/>
        </w:rPr>
      </w:pPr>
      <w:r w:rsidRPr="00506AE2">
        <w:rPr>
          <w:rFonts w:cs="Times New Roman"/>
          <w:sz w:val="24"/>
          <w:szCs w:val="24"/>
        </w:rPr>
        <w:br w:type="page"/>
      </w:r>
      <w:r w:rsidRPr="00506AE2">
        <w:rPr>
          <w:rFonts w:cs="Times New Roman"/>
          <w:sz w:val="24"/>
          <w:szCs w:val="24"/>
        </w:rPr>
        <w:lastRenderedPageBreak/>
        <w:t xml:space="preserve">Приложение № 2 </w:t>
      </w:r>
    </w:p>
    <w:p w:rsidR="00E50A7E" w:rsidRDefault="00506AE2" w:rsidP="00E50A7E">
      <w:pPr>
        <w:spacing w:line="240" w:lineRule="auto"/>
        <w:jc w:val="right"/>
        <w:rPr>
          <w:rFonts w:cs="Times New Roman"/>
          <w:sz w:val="24"/>
          <w:szCs w:val="24"/>
        </w:rPr>
      </w:pPr>
      <w:r w:rsidRPr="00506AE2">
        <w:rPr>
          <w:rFonts w:cs="Times New Roman"/>
          <w:sz w:val="24"/>
          <w:szCs w:val="24"/>
        </w:rPr>
        <w:t xml:space="preserve">к муниципальной </w:t>
      </w:r>
      <w:r w:rsidR="00E50A7E" w:rsidRPr="00506AE2">
        <w:rPr>
          <w:rFonts w:cs="Times New Roman"/>
          <w:sz w:val="24"/>
          <w:szCs w:val="24"/>
        </w:rPr>
        <w:t xml:space="preserve">программе </w:t>
      </w:r>
    </w:p>
    <w:p w:rsidR="00E50A7E" w:rsidRDefault="00E50A7E" w:rsidP="00E50A7E">
      <w:pPr>
        <w:spacing w:line="240" w:lineRule="auto"/>
        <w:jc w:val="right"/>
        <w:rPr>
          <w:rFonts w:cs="Times New Roman"/>
          <w:sz w:val="24"/>
          <w:szCs w:val="24"/>
        </w:rPr>
      </w:pPr>
      <w:r w:rsidRPr="00506AE2">
        <w:rPr>
          <w:rFonts w:cs="Times New Roman"/>
          <w:sz w:val="24"/>
          <w:szCs w:val="24"/>
        </w:rPr>
        <w:t>«Развитие</w:t>
      </w:r>
      <w:r w:rsidR="00506AE2" w:rsidRPr="00506AE2">
        <w:rPr>
          <w:rFonts w:cs="Times New Roman"/>
          <w:sz w:val="24"/>
          <w:szCs w:val="24"/>
        </w:rPr>
        <w:t xml:space="preserve"> территориального общественного </w:t>
      </w:r>
    </w:p>
    <w:p w:rsidR="00E50A7E" w:rsidRDefault="00506AE2" w:rsidP="00E50A7E">
      <w:pPr>
        <w:spacing w:line="240" w:lineRule="auto"/>
        <w:jc w:val="right"/>
        <w:rPr>
          <w:rFonts w:cs="Times New Roman"/>
          <w:sz w:val="24"/>
          <w:szCs w:val="24"/>
        </w:rPr>
      </w:pPr>
      <w:r w:rsidRPr="00506AE2">
        <w:rPr>
          <w:rFonts w:cs="Times New Roman"/>
          <w:sz w:val="24"/>
          <w:szCs w:val="24"/>
        </w:rPr>
        <w:t xml:space="preserve">самоуправления на территории </w:t>
      </w:r>
    </w:p>
    <w:p w:rsidR="00506AE2" w:rsidRPr="00506AE2" w:rsidRDefault="00506AE2" w:rsidP="00E50A7E">
      <w:pPr>
        <w:spacing w:line="240" w:lineRule="auto"/>
        <w:jc w:val="right"/>
        <w:rPr>
          <w:rFonts w:cs="Times New Roman"/>
          <w:sz w:val="24"/>
          <w:szCs w:val="24"/>
        </w:rPr>
      </w:pPr>
      <w:r w:rsidRPr="00506AE2">
        <w:rPr>
          <w:rFonts w:cs="Times New Roman"/>
          <w:sz w:val="24"/>
          <w:szCs w:val="24"/>
        </w:rPr>
        <w:t>Каа-Хемского района Республики Тыва»</w:t>
      </w:r>
    </w:p>
    <w:p w:rsidR="00506AE2" w:rsidRPr="00506AE2" w:rsidRDefault="00506AE2" w:rsidP="00506AE2">
      <w:pPr>
        <w:spacing w:line="240" w:lineRule="auto"/>
        <w:jc w:val="both"/>
        <w:rPr>
          <w:rFonts w:cs="Times New Roman"/>
          <w:sz w:val="24"/>
          <w:szCs w:val="24"/>
        </w:rPr>
      </w:pPr>
    </w:p>
    <w:p w:rsidR="00506AE2" w:rsidRPr="00506AE2" w:rsidRDefault="00506AE2" w:rsidP="00506AE2">
      <w:pPr>
        <w:tabs>
          <w:tab w:val="left" w:pos="8364"/>
        </w:tabs>
        <w:autoSpaceDE w:val="0"/>
        <w:autoSpaceDN w:val="0"/>
        <w:adjustRightInd w:val="0"/>
        <w:spacing w:line="240" w:lineRule="auto"/>
        <w:jc w:val="center"/>
        <w:rPr>
          <w:rFonts w:cs="Times New Roman"/>
          <w:sz w:val="24"/>
          <w:szCs w:val="24"/>
        </w:rPr>
      </w:pPr>
      <w:r w:rsidRPr="00506AE2">
        <w:rPr>
          <w:rFonts w:cs="Times New Roman"/>
          <w:sz w:val="24"/>
          <w:szCs w:val="24"/>
        </w:rPr>
        <w:t xml:space="preserve">                             </w:t>
      </w:r>
    </w:p>
    <w:p w:rsidR="00506AE2" w:rsidRPr="00FB6022" w:rsidRDefault="00506AE2" w:rsidP="00506AE2">
      <w:pPr>
        <w:widowControl w:val="0"/>
        <w:autoSpaceDE w:val="0"/>
        <w:autoSpaceDN w:val="0"/>
        <w:adjustRightInd w:val="0"/>
        <w:spacing w:line="240" w:lineRule="auto"/>
        <w:jc w:val="center"/>
        <w:rPr>
          <w:rFonts w:cs="Times New Roman"/>
          <w:sz w:val="24"/>
          <w:szCs w:val="24"/>
        </w:rPr>
      </w:pPr>
      <w:r w:rsidRPr="00FB6022">
        <w:rPr>
          <w:rFonts w:cs="Times New Roman"/>
          <w:sz w:val="24"/>
          <w:szCs w:val="24"/>
        </w:rPr>
        <w:t>ПЛАН</w:t>
      </w:r>
    </w:p>
    <w:p w:rsidR="00506AE2" w:rsidRPr="00FB6022" w:rsidRDefault="00506AE2" w:rsidP="00506AE2">
      <w:pPr>
        <w:widowControl w:val="0"/>
        <w:autoSpaceDE w:val="0"/>
        <w:autoSpaceDN w:val="0"/>
        <w:adjustRightInd w:val="0"/>
        <w:spacing w:line="240" w:lineRule="auto"/>
        <w:jc w:val="center"/>
        <w:rPr>
          <w:rFonts w:cs="Times New Roman"/>
          <w:sz w:val="24"/>
          <w:szCs w:val="24"/>
          <w:u w:val="single"/>
        </w:rPr>
      </w:pPr>
      <w:r w:rsidRPr="00506AE2">
        <w:rPr>
          <w:rFonts w:cs="Times New Roman"/>
          <w:b/>
          <w:bCs/>
          <w:sz w:val="24"/>
          <w:szCs w:val="24"/>
        </w:rPr>
        <w:t xml:space="preserve"> </w:t>
      </w:r>
      <w:r w:rsidRPr="00FB6022">
        <w:rPr>
          <w:rFonts w:cs="Times New Roman"/>
          <w:sz w:val="24"/>
          <w:szCs w:val="24"/>
        </w:rPr>
        <w:t xml:space="preserve">реализации муниципальной программы </w:t>
      </w:r>
      <w:r w:rsidRPr="00FB6022">
        <w:rPr>
          <w:rFonts w:cs="Times New Roman"/>
          <w:sz w:val="24"/>
          <w:szCs w:val="24"/>
          <w:u w:val="single"/>
        </w:rPr>
        <w:t>на 20</w:t>
      </w:r>
      <w:r w:rsidR="00E50A7E" w:rsidRPr="00FB6022">
        <w:rPr>
          <w:rFonts w:cs="Times New Roman"/>
          <w:sz w:val="24"/>
          <w:szCs w:val="24"/>
          <w:u w:val="single"/>
        </w:rPr>
        <w:t>22</w:t>
      </w:r>
      <w:r w:rsidRPr="00FB6022">
        <w:rPr>
          <w:rFonts w:cs="Times New Roman"/>
          <w:sz w:val="24"/>
          <w:szCs w:val="24"/>
          <w:u w:val="single"/>
        </w:rPr>
        <w:t xml:space="preserve"> – 202</w:t>
      </w:r>
      <w:r w:rsidR="00E50A7E" w:rsidRPr="00FB6022">
        <w:rPr>
          <w:rFonts w:cs="Times New Roman"/>
          <w:sz w:val="24"/>
          <w:szCs w:val="24"/>
          <w:u w:val="single"/>
        </w:rPr>
        <w:t>3</w:t>
      </w:r>
      <w:r w:rsidRPr="00FB6022">
        <w:rPr>
          <w:rFonts w:cs="Times New Roman"/>
          <w:sz w:val="24"/>
          <w:szCs w:val="24"/>
          <w:u w:val="single"/>
        </w:rPr>
        <w:t xml:space="preserve"> годы</w:t>
      </w:r>
    </w:p>
    <w:p w:rsidR="00506AE2" w:rsidRPr="00506AE2" w:rsidRDefault="00506AE2" w:rsidP="00506AE2">
      <w:pPr>
        <w:spacing w:line="240" w:lineRule="auto"/>
        <w:jc w:val="center"/>
        <w:rPr>
          <w:rFonts w:cs="Times New Roman"/>
          <w:sz w:val="24"/>
          <w:szCs w:val="24"/>
          <w:u w:val="single"/>
        </w:rPr>
      </w:pPr>
      <w:r w:rsidRPr="00506AE2">
        <w:rPr>
          <w:rFonts w:cs="Times New Roman"/>
          <w:sz w:val="24"/>
          <w:szCs w:val="24"/>
          <w:u w:val="single"/>
        </w:rPr>
        <w:t xml:space="preserve"> «Развитие территориального общественного </w:t>
      </w:r>
      <w:r w:rsidR="009B5F86" w:rsidRPr="00506AE2">
        <w:rPr>
          <w:rFonts w:cs="Times New Roman"/>
          <w:sz w:val="24"/>
          <w:szCs w:val="24"/>
          <w:u w:val="single"/>
        </w:rPr>
        <w:t>самоуправления на</w:t>
      </w:r>
      <w:r w:rsidRPr="00506AE2">
        <w:rPr>
          <w:rFonts w:cs="Times New Roman"/>
          <w:sz w:val="24"/>
          <w:szCs w:val="24"/>
          <w:u w:val="single"/>
        </w:rPr>
        <w:t xml:space="preserve"> территории </w:t>
      </w:r>
      <w:r w:rsidRPr="00506AE2">
        <w:rPr>
          <w:rFonts w:cs="Times New Roman"/>
          <w:sz w:val="24"/>
          <w:szCs w:val="24"/>
        </w:rPr>
        <w:t>Каа-Хемского района Республики Тыва</w:t>
      </w:r>
      <w:r w:rsidRPr="00506AE2">
        <w:rPr>
          <w:rFonts w:cs="Times New Roman"/>
          <w:sz w:val="24"/>
          <w:szCs w:val="24"/>
          <w:u w:val="single"/>
        </w:rPr>
        <w:t>»</w:t>
      </w:r>
    </w:p>
    <w:p w:rsidR="00506AE2" w:rsidRPr="00506AE2" w:rsidRDefault="00506AE2" w:rsidP="00506AE2">
      <w:pPr>
        <w:spacing w:line="240" w:lineRule="auto"/>
        <w:jc w:val="center"/>
        <w:rPr>
          <w:rFonts w:cs="Times New Roman"/>
          <w:sz w:val="24"/>
          <w:szCs w:val="24"/>
          <w:u w:val="single"/>
        </w:rPr>
      </w:pPr>
    </w:p>
    <w:tbl>
      <w:tblPr>
        <w:tblW w:w="15325"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5"/>
        <w:gridCol w:w="15"/>
        <w:gridCol w:w="6840"/>
        <w:gridCol w:w="2268"/>
        <w:gridCol w:w="1559"/>
        <w:gridCol w:w="1133"/>
        <w:gridCol w:w="27"/>
        <w:gridCol w:w="1249"/>
        <w:gridCol w:w="1418"/>
        <w:gridCol w:w="21"/>
      </w:tblGrid>
      <w:tr w:rsidR="00506AE2" w:rsidRPr="00506AE2" w:rsidTr="00D65725">
        <w:trPr>
          <w:gridAfter w:val="1"/>
          <w:wAfter w:w="21" w:type="dxa"/>
          <w:trHeight w:hRule="exact" w:val="972"/>
          <w:tblHeader/>
          <w:tblCellSpacing w:w="5" w:type="nil"/>
          <w:jc w:val="center"/>
        </w:trPr>
        <w:tc>
          <w:tcPr>
            <w:tcW w:w="795" w:type="dxa"/>
            <w:vMerge w:val="restart"/>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 п</w:t>
            </w:r>
            <w:r w:rsidRPr="00506AE2">
              <w:rPr>
                <w:rFonts w:cs="Times New Roman"/>
                <w:sz w:val="24"/>
                <w:szCs w:val="24"/>
                <w:lang w:val="en-US"/>
              </w:rPr>
              <w:t>/</w:t>
            </w:r>
            <w:r w:rsidRPr="00506AE2">
              <w:rPr>
                <w:rFonts w:cs="Times New Roman"/>
                <w:sz w:val="24"/>
                <w:szCs w:val="24"/>
              </w:rPr>
              <w:t>п</w:t>
            </w:r>
          </w:p>
        </w:tc>
        <w:tc>
          <w:tcPr>
            <w:tcW w:w="6855" w:type="dxa"/>
            <w:gridSpan w:val="2"/>
            <w:vMerge w:val="restart"/>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 xml:space="preserve">Наименование </w:t>
            </w:r>
          </w:p>
          <w:p w:rsidR="00506AE2" w:rsidRPr="00506AE2" w:rsidRDefault="007319CA" w:rsidP="007319CA">
            <w:pPr>
              <w:widowControl w:val="0"/>
              <w:tabs>
                <w:tab w:val="left" w:pos="4350"/>
              </w:tabs>
              <w:autoSpaceDE w:val="0"/>
              <w:autoSpaceDN w:val="0"/>
              <w:adjustRightInd w:val="0"/>
              <w:spacing w:line="240" w:lineRule="auto"/>
              <w:rPr>
                <w:rFonts w:cs="Times New Roman"/>
                <w:sz w:val="24"/>
                <w:szCs w:val="24"/>
              </w:rPr>
            </w:pPr>
            <w:r>
              <w:rPr>
                <w:rFonts w:cs="Times New Roman"/>
                <w:sz w:val="24"/>
                <w:szCs w:val="24"/>
              </w:rPr>
              <w:tab/>
            </w:r>
          </w:p>
          <w:p w:rsidR="00506AE2" w:rsidRPr="00506AE2" w:rsidRDefault="00506AE2" w:rsidP="00506AE2">
            <w:pPr>
              <w:widowControl w:val="0"/>
              <w:autoSpaceDE w:val="0"/>
              <w:autoSpaceDN w:val="0"/>
              <w:adjustRightInd w:val="0"/>
              <w:spacing w:line="240" w:lineRule="auto"/>
              <w:jc w:val="center"/>
              <w:rPr>
                <w:rFonts w:cs="Times New Roman"/>
                <w:sz w:val="24"/>
                <w:szCs w:val="24"/>
              </w:rPr>
            </w:pPr>
          </w:p>
          <w:p w:rsidR="00506AE2" w:rsidRPr="00506AE2" w:rsidRDefault="00506AE2" w:rsidP="00506AE2">
            <w:pPr>
              <w:widowControl w:val="0"/>
              <w:autoSpaceDE w:val="0"/>
              <w:autoSpaceDN w:val="0"/>
              <w:adjustRightInd w:val="0"/>
              <w:spacing w:line="240" w:lineRule="auto"/>
              <w:jc w:val="center"/>
              <w:rPr>
                <w:rFonts w:cs="Times New Roman"/>
                <w:sz w:val="24"/>
                <w:szCs w:val="24"/>
              </w:rPr>
            </w:pPr>
          </w:p>
          <w:p w:rsidR="00506AE2" w:rsidRPr="00506AE2" w:rsidRDefault="00506AE2" w:rsidP="00506AE2">
            <w:pPr>
              <w:widowControl w:val="0"/>
              <w:autoSpaceDE w:val="0"/>
              <w:autoSpaceDN w:val="0"/>
              <w:adjustRightInd w:val="0"/>
              <w:spacing w:line="240" w:lineRule="auto"/>
              <w:jc w:val="center"/>
              <w:rPr>
                <w:rFonts w:cs="Times New Roman"/>
                <w:sz w:val="24"/>
                <w:szCs w:val="24"/>
              </w:rPr>
            </w:pPr>
          </w:p>
        </w:tc>
        <w:tc>
          <w:tcPr>
            <w:tcW w:w="2268" w:type="dxa"/>
            <w:vMerge w:val="restart"/>
          </w:tcPr>
          <w:p w:rsidR="00506AE2" w:rsidRPr="00506AE2" w:rsidRDefault="00506AE2" w:rsidP="009F7C8E">
            <w:pPr>
              <w:widowControl w:val="0"/>
              <w:autoSpaceDE w:val="0"/>
              <w:autoSpaceDN w:val="0"/>
              <w:adjustRightInd w:val="0"/>
              <w:spacing w:line="240" w:lineRule="auto"/>
              <w:ind w:right="-76"/>
              <w:jc w:val="center"/>
              <w:rPr>
                <w:rFonts w:cs="Times New Roman"/>
                <w:sz w:val="24"/>
                <w:szCs w:val="24"/>
              </w:rPr>
            </w:pPr>
            <w:r w:rsidRPr="00506AE2">
              <w:rPr>
                <w:rFonts w:cs="Times New Roman"/>
                <w:sz w:val="24"/>
                <w:szCs w:val="24"/>
              </w:rPr>
              <w:t>Исполнитель</w:t>
            </w:r>
          </w:p>
          <w:p w:rsidR="00506AE2" w:rsidRPr="00506AE2" w:rsidRDefault="00506AE2" w:rsidP="00506AE2">
            <w:pPr>
              <w:widowControl w:val="0"/>
              <w:autoSpaceDE w:val="0"/>
              <w:autoSpaceDN w:val="0"/>
              <w:adjustRightInd w:val="0"/>
              <w:spacing w:line="240" w:lineRule="auto"/>
              <w:ind w:right="-76"/>
              <w:jc w:val="center"/>
              <w:rPr>
                <w:rFonts w:cs="Times New Roman"/>
                <w:sz w:val="24"/>
                <w:szCs w:val="24"/>
              </w:rPr>
            </w:pPr>
            <w:r w:rsidRPr="00506AE2">
              <w:rPr>
                <w:rFonts w:cs="Times New Roman"/>
                <w:sz w:val="24"/>
                <w:szCs w:val="24"/>
              </w:rPr>
              <w:t xml:space="preserve">мероприятия    </w:t>
            </w:r>
            <w:r w:rsidRPr="00506AE2">
              <w:rPr>
                <w:rFonts w:cs="Times New Roman"/>
                <w:sz w:val="24"/>
                <w:szCs w:val="24"/>
              </w:rPr>
              <w:br/>
            </w:r>
          </w:p>
        </w:tc>
        <w:tc>
          <w:tcPr>
            <w:tcW w:w="1559" w:type="dxa"/>
            <w:vMerge w:val="restart"/>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Источник финансового   обеспечения (</w:t>
            </w:r>
            <w:r w:rsidR="009F7C8E" w:rsidRPr="00506AE2">
              <w:rPr>
                <w:rFonts w:cs="Times New Roman"/>
                <w:sz w:val="24"/>
                <w:szCs w:val="24"/>
              </w:rPr>
              <w:t>расшифровать</w:t>
            </w:r>
            <w:r w:rsidRPr="00506AE2">
              <w:rPr>
                <w:rFonts w:cs="Times New Roman"/>
                <w:sz w:val="24"/>
                <w:szCs w:val="24"/>
              </w:rPr>
              <w:t>)</w:t>
            </w:r>
          </w:p>
        </w:tc>
        <w:tc>
          <w:tcPr>
            <w:tcW w:w="3827" w:type="dxa"/>
            <w:gridSpan w:val="4"/>
          </w:tcPr>
          <w:p w:rsidR="00506AE2" w:rsidRPr="00506AE2" w:rsidRDefault="00506AE2"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Объем средств на реализацию муниципальной программы на отчетный год и плановый период (тыс. рублей)</w:t>
            </w:r>
          </w:p>
        </w:tc>
      </w:tr>
      <w:tr w:rsidR="002C59F5" w:rsidRPr="00506AE2" w:rsidTr="00D65725">
        <w:trPr>
          <w:gridAfter w:val="1"/>
          <w:wAfter w:w="21" w:type="dxa"/>
          <w:trHeight w:hRule="exact" w:val="1127"/>
          <w:tblHeader/>
          <w:tblCellSpacing w:w="5" w:type="nil"/>
          <w:jc w:val="center"/>
        </w:trPr>
        <w:tc>
          <w:tcPr>
            <w:tcW w:w="795" w:type="dxa"/>
            <w:vMerge/>
          </w:tcPr>
          <w:p w:rsidR="002C59F5" w:rsidRPr="00506AE2" w:rsidRDefault="002C59F5" w:rsidP="00506AE2">
            <w:pPr>
              <w:widowControl w:val="0"/>
              <w:autoSpaceDE w:val="0"/>
              <w:autoSpaceDN w:val="0"/>
              <w:adjustRightInd w:val="0"/>
              <w:spacing w:line="240" w:lineRule="auto"/>
              <w:jc w:val="center"/>
              <w:rPr>
                <w:rFonts w:cs="Times New Roman"/>
                <w:sz w:val="24"/>
                <w:szCs w:val="24"/>
              </w:rPr>
            </w:pPr>
          </w:p>
        </w:tc>
        <w:tc>
          <w:tcPr>
            <w:tcW w:w="6855" w:type="dxa"/>
            <w:gridSpan w:val="2"/>
            <w:vMerge/>
          </w:tcPr>
          <w:p w:rsidR="002C59F5" w:rsidRPr="00506AE2" w:rsidRDefault="002C59F5" w:rsidP="00506AE2">
            <w:pPr>
              <w:widowControl w:val="0"/>
              <w:autoSpaceDE w:val="0"/>
              <w:autoSpaceDN w:val="0"/>
              <w:adjustRightInd w:val="0"/>
              <w:spacing w:line="240" w:lineRule="auto"/>
              <w:jc w:val="center"/>
              <w:rPr>
                <w:rFonts w:cs="Times New Roman"/>
                <w:sz w:val="24"/>
                <w:szCs w:val="24"/>
              </w:rPr>
            </w:pPr>
          </w:p>
        </w:tc>
        <w:tc>
          <w:tcPr>
            <w:tcW w:w="2268" w:type="dxa"/>
            <w:vMerge/>
          </w:tcPr>
          <w:p w:rsidR="002C59F5" w:rsidRPr="00506AE2" w:rsidRDefault="002C59F5" w:rsidP="00506AE2">
            <w:pPr>
              <w:widowControl w:val="0"/>
              <w:autoSpaceDE w:val="0"/>
              <w:autoSpaceDN w:val="0"/>
              <w:adjustRightInd w:val="0"/>
              <w:spacing w:line="240" w:lineRule="auto"/>
              <w:ind w:right="-76"/>
              <w:jc w:val="center"/>
              <w:rPr>
                <w:rFonts w:cs="Times New Roman"/>
                <w:sz w:val="24"/>
                <w:szCs w:val="24"/>
              </w:rPr>
            </w:pPr>
          </w:p>
        </w:tc>
        <w:tc>
          <w:tcPr>
            <w:tcW w:w="1559" w:type="dxa"/>
            <w:vMerge/>
          </w:tcPr>
          <w:p w:rsidR="002C59F5" w:rsidRPr="00506AE2" w:rsidRDefault="002C59F5" w:rsidP="00506AE2">
            <w:pPr>
              <w:widowControl w:val="0"/>
              <w:autoSpaceDE w:val="0"/>
              <w:autoSpaceDN w:val="0"/>
              <w:adjustRightInd w:val="0"/>
              <w:spacing w:line="240" w:lineRule="auto"/>
              <w:jc w:val="center"/>
              <w:rPr>
                <w:rFonts w:cs="Times New Roman"/>
                <w:sz w:val="24"/>
                <w:szCs w:val="24"/>
              </w:rPr>
            </w:pPr>
          </w:p>
        </w:tc>
        <w:tc>
          <w:tcPr>
            <w:tcW w:w="1133" w:type="dxa"/>
          </w:tcPr>
          <w:p w:rsidR="002C59F5" w:rsidRPr="00506AE2" w:rsidRDefault="002C59F5" w:rsidP="00D65725">
            <w:pPr>
              <w:widowControl w:val="0"/>
              <w:autoSpaceDE w:val="0"/>
              <w:autoSpaceDN w:val="0"/>
              <w:adjustRightInd w:val="0"/>
              <w:spacing w:line="240" w:lineRule="auto"/>
              <w:ind w:hanging="68"/>
              <w:jc w:val="center"/>
              <w:rPr>
                <w:rFonts w:cs="Times New Roman"/>
                <w:sz w:val="24"/>
                <w:szCs w:val="24"/>
              </w:rPr>
            </w:pPr>
            <w:r w:rsidRPr="00506AE2">
              <w:rPr>
                <w:rFonts w:cs="Times New Roman"/>
                <w:sz w:val="24"/>
                <w:szCs w:val="24"/>
              </w:rPr>
              <w:t>всего</w:t>
            </w:r>
          </w:p>
        </w:tc>
        <w:tc>
          <w:tcPr>
            <w:tcW w:w="1276" w:type="dxa"/>
            <w:gridSpan w:val="2"/>
          </w:tcPr>
          <w:p w:rsidR="002C59F5" w:rsidRPr="00506AE2" w:rsidRDefault="002C59F5"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2022 год</w:t>
            </w:r>
          </w:p>
        </w:tc>
        <w:tc>
          <w:tcPr>
            <w:tcW w:w="1418" w:type="dxa"/>
          </w:tcPr>
          <w:p w:rsidR="002C59F5" w:rsidRPr="00506AE2" w:rsidRDefault="002C59F5"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2023 год</w:t>
            </w:r>
          </w:p>
        </w:tc>
      </w:tr>
      <w:tr w:rsidR="002C59F5" w:rsidRPr="00506AE2" w:rsidTr="00D65725">
        <w:trPr>
          <w:gridAfter w:val="1"/>
          <w:wAfter w:w="21" w:type="dxa"/>
          <w:trHeight w:hRule="exact" w:val="229"/>
          <w:tblHeader/>
          <w:tblCellSpacing w:w="5" w:type="nil"/>
          <w:jc w:val="center"/>
        </w:trPr>
        <w:tc>
          <w:tcPr>
            <w:tcW w:w="795" w:type="dxa"/>
          </w:tcPr>
          <w:p w:rsidR="002C59F5" w:rsidRPr="00506AE2" w:rsidRDefault="002C59F5"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1</w:t>
            </w:r>
          </w:p>
        </w:tc>
        <w:tc>
          <w:tcPr>
            <w:tcW w:w="6855" w:type="dxa"/>
            <w:gridSpan w:val="2"/>
          </w:tcPr>
          <w:p w:rsidR="002C59F5" w:rsidRPr="00506AE2" w:rsidRDefault="002C59F5"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2</w:t>
            </w:r>
          </w:p>
        </w:tc>
        <w:tc>
          <w:tcPr>
            <w:tcW w:w="2268" w:type="dxa"/>
          </w:tcPr>
          <w:p w:rsidR="002C59F5" w:rsidRPr="00506AE2" w:rsidRDefault="002C59F5" w:rsidP="00506AE2">
            <w:pPr>
              <w:widowControl w:val="0"/>
              <w:autoSpaceDE w:val="0"/>
              <w:autoSpaceDN w:val="0"/>
              <w:adjustRightInd w:val="0"/>
              <w:spacing w:line="240" w:lineRule="auto"/>
              <w:ind w:right="-76"/>
              <w:jc w:val="center"/>
              <w:rPr>
                <w:rFonts w:cs="Times New Roman"/>
                <w:sz w:val="24"/>
                <w:szCs w:val="24"/>
              </w:rPr>
            </w:pPr>
            <w:r w:rsidRPr="00506AE2">
              <w:rPr>
                <w:rFonts w:cs="Times New Roman"/>
                <w:sz w:val="24"/>
                <w:szCs w:val="24"/>
              </w:rPr>
              <w:t>3</w:t>
            </w:r>
          </w:p>
        </w:tc>
        <w:tc>
          <w:tcPr>
            <w:tcW w:w="1559" w:type="dxa"/>
          </w:tcPr>
          <w:p w:rsidR="002C59F5" w:rsidRPr="00506AE2" w:rsidRDefault="002C59F5"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4</w:t>
            </w:r>
          </w:p>
        </w:tc>
        <w:tc>
          <w:tcPr>
            <w:tcW w:w="1133" w:type="dxa"/>
          </w:tcPr>
          <w:p w:rsidR="002C59F5" w:rsidRPr="00506AE2" w:rsidRDefault="002C59F5" w:rsidP="00506AE2">
            <w:pPr>
              <w:widowControl w:val="0"/>
              <w:autoSpaceDE w:val="0"/>
              <w:autoSpaceDN w:val="0"/>
              <w:adjustRightInd w:val="0"/>
              <w:spacing w:line="240" w:lineRule="auto"/>
              <w:jc w:val="center"/>
              <w:rPr>
                <w:rFonts w:cs="Times New Roman"/>
                <w:sz w:val="24"/>
                <w:szCs w:val="24"/>
              </w:rPr>
            </w:pPr>
            <w:r w:rsidRPr="00506AE2">
              <w:rPr>
                <w:rFonts w:cs="Times New Roman"/>
                <w:sz w:val="24"/>
                <w:szCs w:val="24"/>
              </w:rPr>
              <w:t>5</w:t>
            </w:r>
          </w:p>
        </w:tc>
        <w:tc>
          <w:tcPr>
            <w:tcW w:w="1276" w:type="dxa"/>
            <w:gridSpan w:val="2"/>
          </w:tcPr>
          <w:p w:rsidR="002C59F5" w:rsidRPr="00506AE2" w:rsidRDefault="002C59F5" w:rsidP="00506AE2">
            <w:pPr>
              <w:widowControl w:val="0"/>
              <w:autoSpaceDE w:val="0"/>
              <w:autoSpaceDN w:val="0"/>
              <w:adjustRightInd w:val="0"/>
              <w:spacing w:line="240" w:lineRule="auto"/>
              <w:jc w:val="center"/>
              <w:rPr>
                <w:rFonts w:cs="Times New Roman"/>
                <w:sz w:val="24"/>
                <w:szCs w:val="24"/>
              </w:rPr>
            </w:pPr>
            <w:r>
              <w:rPr>
                <w:rFonts w:cs="Times New Roman"/>
                <w:sz w:val="24"/>
                <w:szCs w:val="24"/>
              </w:rPr>
              <w:t>6</w:t>
            </w:r>
          </w:p>
        </w:tc>
        <w:tc>
          <w:tcPr>
            <w:tcW w:w="1418" w:type="dxa"/>
          </w:tcPr>
          <w:p w:rsidR="002C59F5" w:rsidRPr="00506AE2" w:rsidRDefault="002C59F5" w:rsidP="00506AE2">
            <w:pPr>
              <w:widowControl w:val="0"/>
              <w:autoSpaceDE w:val="0"/>
              <w:autoSpaceDN w:val="0"/>
              <w:adjustRightInd w:val="0"/>
              <w:spacing w:line="240" w:lineRule="auto"/>
              <w:jc w:val="center"/>
              <w:rPr>
                <w:rFonts w:cs="Times New Roman"/>
                <w:sz w:val="24"/>
                <w:szCs w:val="24"/>
              </w:rPr>
            </w:pPr>
            <w:r>
              <w:rPr>
                <w:rFonts w:cs="Times New Roman"/>
                <w:sz w:val="24"/>
                <w:szCs w:val="24"/>
              </w:rPr>
              <w:t>7</w:t>
            </w:r>
          </w:p>
        </w:tc>
      </w:tr>
      <w:tr w:rsidR="00506AE2" w:rsidRPr="00506AE2" w:rsidTr="00D65725">
        <w:trPr>
          <w:trHeight w:hRule="exact" w:val="404"/>
          <w:tblCellSpacing w:w="5" w:type="nil"/>
          <w:jc w:val="center"/>
        </w:trPr>
        <w:tc>
          <w:tcPr>
            <w:tcW w:w="15325" w:type="dxa"/>
            <w:gridSpan w:val="10"/>
            <w:vAlign w:val="center"/>
          </w:tcPr>
          <w:p w:rsidR="00506AE2" w:rsidRPr="00B327D5" w:rsidRDefault="00506AE2" w:rsidP="00506AE2">
            <w:pPr>
              <w:widowControl w:val="0"/>
              <w:autoSpaceDE w:val="0"/>
              <w:autoSpaceDN w:val="0"/>
              <w:adjustRightInd w:val="0"/>
              <w:spacing w:line="240" w:lineRule="auto"/>
              <w:jc w:val="center"/>
              <w:rPr>
                <w:rFonts w:cs="Times New Roman"/>
                <w:bCs/>
                <w:sz w:val="24"/>
                <w:szCs w:val="24"/>
              </w:rPr>
            </w:pPr>
            <w:r w:rsidRPr="00B327D5">
              <w:rPr>
                <w:rFonts w:cs="Times New Roman"/>
                <w:bCs/>
                <w:sz w:val="24"/>
                <w:szCs w:val="24"/>
              </w:rPr>
              <w:t xml:space="preserve">Цель: «Создание благоприятных правовых и экономических условий для развития территориального общественного </w:t>
            </w:r>
            <w:r w:rsidR="002C59F5" w:rsidRPr="00B327D5">
              <w:rPr>
                <w:rFonts w:cs="Times New Roman"/>
                <w:bCs/>
                <w:sz w:val="24"/>
                <w:szCs w:val="24"/>
              </w:rPr>
              <w:t>самоуправления»</w:t>
            </w:r>
          </w:p>
        </w:tc>
      </w:tr>
      <w:tr w:rsidR="00506AE2" w:rsidRPr="00506AE2" w:rsidTr="00D65725">
        <w:trPr>
          <w:trHeight w:hRule="exact" w:val="397"/>
          <w:tblCellSpacing w:w="5" w:type="nil"/>
          <w:jc w:val="center"/>
        </w:trPr>
        <w:tc>
          <w:tcPr>
            <w:tcW w:w="15325" w:type="dxa"/>
            <w:gridSpan w:val="10"/>
          </w:tcPr>
          <w:p w:rsidR="00506AE2" w:rsidRPr="00B327D5" w:rsidRDefault="00506AE2" w:rsidP="00506AE2">
            <w:pPr>
              <w:spacing w:line="240" w:lineRule="auto"/>
              <w:jc w:val="center"/>
              <w:rPr>
                <w:rFonts w:cs="Times New Roman"/>
                <w:bCs/>
                <w:sz w:val="24"/>
                <w:szCs w:val="24"/>
              </w:rPr>
            </w:pPr>
            <w:r w:rsidRPr="00B327D5">
              <w:rPr>
                <w:rFonts w:cs="Times New Roman"/>
                <w:bCs/>
                <w:sz w:val="24"/>
                <w:szCs w:val="24"/>
              </w:rPr>
              <w:t xml:space="preserve">Основное мероприятие 1 </w:t>
            </w:r>
            <w:r w:rsidR="002C59F5" w:rsidRPr="00B327D5">
              <w:rPr>
                <w:rFonts w:cs="Times New Roman"/>
                <w:bCs/>
                <w:sz w:val="24"/>
                <w:szCs w:val="24"/>
              </w:rPr>
              <w:t>- Организационное</w:t>
            </w:r>
            <w:r w:rsidRPr="00B327D5">
              <w:rPr>
                <w:rFonts w:cs="Times New Roman"/>
                <w:bCs/>
                <w:sz w:val="24"/>
                <w:szCs w:val="24"/>
              </w:rPr>
              <w:t xml:space="preserve"> и информационное обеспечение деятельности территориального общественного самоуправления</w:t>
            </w:r>
          </w:p>
        </w:tc>
      </w:tr>
      <w:tr w:rsidR="002C59F5" w:rsidRPr="00506AE2" w:rsidTr="00D65725">
        <w:trPr>
          <w:gridAfter w:val="1"/>
          <w:wAfter w:w="21" w:type="dxa"/>
          <w:trHeight w:hRule="exact" w:val="1226"/>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1.1.</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Содействие в проведении собраний, конференций граждан по организации ТОС</w:t>
            </w:r>
            <w:bookmarkStart w:id="0" w:name="_GoBack"/>
            <w:bookmarkEnd w:id="0"/>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Администрация,</w:t>
            </w:r>
          </w:p>
          <w:p w:rsidR="002C59F5" w:rsidRPr="00506AE2" w:rsidRDefault="002C59F5" w:rsidP="00506AE2">
            <w:pPr>
              <w:spacing w:line="240" w:lineRule="auto"/>
              <w:jc w:val="center"/>
              <w:rPr>
                <w:rFonts w:cs="Times New Roman"/>
                <w:sz w:val="24"/>
                <w:szCs w:val="24"/>
              </w:rPr>
            </w:pPr>
            <w:r w:rsidRPr="00506AE2">
              <w:rPr>
                <w:rFonts w:cs="Times New Roman"/>
                <w:sz w:val="24"/>
                <w:szCs w:val="24"/>
              </w:rPr>
              <w:t>Управляющий делами Администрации</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r>
      <w:tr w:rsidR="002C59F5" w:rsidRPr="00506AE2" w:rsidTr="00D65725">
        <w:trPr>
          <w:gridAfter w:val="1"/>
          <w:wAfter w:w="21" w:type="dxa"/>
          <w:trHeight w:hRule="exact" w:val="1383"/>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1.2.</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Разработка правовой базы, регламентирующей деятельность ТОС в  Каа-Хемском районе и,  участие в организации краткосрочного и долгосрочного планирования работы органов ТОС,  регулярное уточнение базы данных органов ТОС,  формирование дел</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 xml:space="preserve">Управляющий делами </w:t>
            </w:r>
            <w:r w:rsidR="009B5F86" w:rsidRPr="00506AE2">
              <w:rPr>
                <w:rFonts w:cs="Times New Roman"/>
                <w:sz w:val="24"/>
                <w:szCs w:val="24"/>
              </w:rPr>
              <w:t>Администрации, юрист</w:t>
            </w:r>
            <w:r w:rsidRPr="00506AE2">
              <w:rPr>
                <w:rFonts w:cs="Times New Roman"/>
                <w:sz w:val="24"/>
                <w:szCs w:val="24"/>
              </w:rPr>
              <w:t xml:space="preserve"> Администрации</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r>
      <w:tr w:rsidR="002C59F5" w:rsidRPr="00506AE2" w:rsidTr="00E32323">
        <w:trPr>
          <w:gridAfter w:val="1"/>
          <w:wAfter w:w="21" w:type="dxa"/>
          <w:trHeight w:hRule="exact" w:val="1525"/>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lastRenderedPageBreak/>
              <w:t>1.3.</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 xml:space="preserve">Оказание содействия в оформлении документации для участия органов ТОС в ежегодном республиканском конкурсе на лучшее территориальное общественное самоуправление </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Управляющий делами Администрации,</w:t>
            </w:r>
          </w:p>
          <w:p w:rsidR="002C59F5" w:rsidRPr="00506AE2" w:rsidRDefault="002C59F5" w:rsidP="00506AE2">
            <w:pPr>
              <w:spacing w:line="240" w:lineRule="auto"/>
              <w:jc w:val="center"/>
              <w:rPr>
                <w:rFonts w:cs="Times New Roman"/>
                <w:sz w:val="24"/>
                <w:szCs w:val="24"/>
              </w:rPr>
            </w:pPr>
            <w:r w:rsidRPr="00506AE2">
              <w:rPr>
                <w:rFonts w:cs="Times New Roman"/>
                <w:sz w:val="24"/>
                <w:szCs w:val="24"/>
              </w:rPr>
              <w:t>юрист Администрации</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r>
      <w:tr w:rsidR="002C59F5" w:rsidRPr="00506AE2" w:rsidTr="00E32323">
        <w:trPr>
          <w:gridAfter w:val="1"/>
          <w:wAfter w:w="21" w:type="dxa"/>
          <w:trHeight w:hRule="exact" w:val="1278"/>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1.4.</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Включение представителей органов ТОС в составы советов, комиссий, рабочих групп, создаваемых в органах местного самоуправления, в целях вовлечения населения в принятие управленческих решений</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Органы ТОС,</w:t>
            </w:r>
          </w:p>
          <w:p w:rsidR="002C59F5" w:rsidRPr="00506AE2" w:rsidRDefault="002C59F5" w:rsidP="00506AE2">
            <w:pPr>
              <w:spacing w:line="240" w:lineRule="auto"/>
              <w:jc w:val="center"/>
              <w:rPr>
                <w:rFonts w:cs="Times New Roman"/>
                <w:sz w:val="24"/>
                <w:szCs w:val="24"/>
              </w:rPr>
            </w:pPr>
            <w:r w:rsidRPr="00506AE2">
              <w:rPr>
                <w:rFonts w:cs="Times New Roman"/>
                <w:sz w:val="24"/>
                <w:szCs w:val="24"/>
              </w:rPr>
              <w:t>Управляющий делами Администрации</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r>
      <w:tr w:rsidR="002C59F5" w:rsidRPr="00506AE2" w:rsidTr="00E32323">
        <w:trPr>
          <w:gridAfter w:val="1"/>
          <w:wAfter w:w="21" w:type="dxa"/>
          <w:trHeight w:hRule="exact" w:val="998"/>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1.5.</w:t>
            </w:r>
          </w:p>
        </w:tc>
        <w:tc>
          <w:tcPr>
            <w:tcW w:w="6840" w:type="dxa"/>
            <w:tcBorders>
              <w:bottom w:val="single" w:sz="4" w:space="0" w:color="auto"/>
            </w:tcBorders>
          </w:tcPr>
          <w:p w:rsidR="002C59F5" w:rsidRPr="00506AE2" w:rsidRDefault="002C59F5" w:rsidP="00506AE2">
            <w:pPr>
              <w:widowControl w:val="0"/>
              <w:autoSpaceDE w:val="0"/>
              <w:autoSpaceDN w:val="0"/>
              <w:adjustRightInd w:val="0"/>
              <w:spacing w:line="240" w:lineRule="auto"/>
              <w:jc w:val="both"/>
              <w:rPr>
                <w:rFonts w:cs="Times New Roman"/>
                <w:sz w:val="24"/>
                <w:szCs w:val="24"/>
              </w:rPr>
            </w:pPr>
            <w:r w:rsidRPr="00506AE2">
              <w:rPr>
                <w:rFonts w:cs="Times New Roman"/>
                <w:sz w:val="24"/>
                <w:szCs w:val="24"/>
              </w:rPr>
              <w:t xml:space="preserve">Проведение регулярных встреч депутатов различного уровня, руководителей Администрации, организаций, предприятий с </w:t>
            </w:r>
            <w:r w:rsidR="003B1D10" w:rsidRPr="00506AE2">
              <w:rPr>
                <w:rFonts w:cs="Times New Roman"/>
                <w:sz w:val="24"/>
                <w:szCs w:val="24"/>
              </w:rPr>
              <w:t>гражданами по</w:t>
            </w:r>
            <w:r w:rsidRPr="00506AE2">
              <w:rPr>
                <w:rFonts w:cs="Times New Roman"/>
                <w:sz w:val="24"/>
                <w:szCs w:val="24"/>
              </w:rPr>
              <w:t xml:space="preserve"> месту жительства</w:t>
            </w:r>
          </w:p>
          <w:p w:rsidR="002C59F5" w:rsidRPr="00506AE2" w:rsidRDefault="002C59F5" w:rsidP="00506AE2">
            <w:pPr>
              <w:spacing w:line="240" w:lineRule="auto"/>
              <w:jc w:val="center"/>
              <w:rPr>
                <w:rFonts w:cs="Times New Roman"/>
                <w:sz w:val="24"/>
                <w:szCs w:val="24"/>
              </w:rPr>
            </w:pP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 xml:space="preserve">Органы ТОС, Администрация </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r>
      <w:tr w:rsidR="002C59F5" w:rsidRPr="00506AE2" w:rsidTr="00E32323">
        <w:trPr>
          <w:gridAfter w:val="1"/>
          <w:wAfter w:w="21" w:type="dxa"/>
          <w:trHeight w:hRule="exact" w:val="1565"/>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1.6.</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 xml:space="preserve">Проведение совместных </w:t>
            </w:r>
            <w:r w:rsidR="003B1D10" w:rsidRPr="00506AE2">
              <w:rPr>
                <w:rFonts w:cs="Times New Roman"/>
                <w:sz w:val="24"/>
                <w:szCs w:val="24"/>
              </w:rPr>
              <w:t>мероприятий органов</w:t>
            </w:r>
            <w:r w:rsidRPr="00506AE2">
              <w:rPr>
                <w:rFonts w:cs="Times New Roman"/>
                <w:sz w:val="24"/>
                <w:szCs w:val="24"/>
              </w:rPr>
              <w:t xml:space="preserve"> местного самоуправления и общественных </w:t>
            </w:r>
            <w:r w:rsidR="003B1D10" w:rsidRPr="00506AE2">
              <w:rPr>
                <w:rFonts w:cs="Times New Roman"/>
                <w:sz w:val="24"/>
                <w:szCs w:val="24"/>
              </w:rPr>
              <w:t xml:space="preserve">организаций, </w:t>
            </w:r>
            <w:r w:rsidR="00A51608" w:rsidRPr="00506AE2">
              <w:rPr>
                <w:rFonts w:cs="Times New Roman"/>
                <w:sz w:val="24"/>
                <w:szCs w:val="24"/>
              </w:rPr>
              <w:t xml:space="preserve">органов </w:t>
            </w:r>
            <w:r w:rsidR="00FB6022" w:rsidRPr="00506AE2">
              <w:rPr>
                <w:rFonts w:cs="Times New Roman"/>
                <w:sz w:val="24"/>
                <w:szCs w:val="24"/>
              </w:rPr>
              <w:t>ТОС</w:t>
            </w:r>
            <w:r w:rsidR="00FB6022">
              <w:rPr>
                <w:rFonts w:cs="Times New Roman"/>
                <w:sz w:val="24"/>
                <w:szCs w:val="24"/>
              </w:rPr>
              <w:t xml:space="preserve"> </w:t>
            </w:r>
            <w:r w:rsidR="00FB6022" w:rsidRPr="00506AE2">
              <w:rPr>
                <w:rFonts w:cs="Times New Roman"/>
                <w:sz w:val="24"/>
                <w:szCs w:val="24"/>
              </w:rPr>
              <w:t>(в</w:t>
            </w:r>
            <w:r w:rsidRPr="00506AE2">
              <w:rPr>
                <w:rFonts w:cs="Times New Roman"/>
                <w:sz w:val="24"/>
                <w:szCs w:val="24"/>
              </w:rPr>
              <w:t xml:space="preserve"> том числе спортивных, культурно-досуговых, эколого-просветительских, культурно-массовых, патриотических и других) </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Администрация, органы ТОС,</w:t>
            </w:r>
          </w:p>
          <w:p w:rsidR="002C59F5" w:rsidRPr="00506AE2" w:rsidRDefault="002C59F5" w:rsidP="00506AE2">
            <w:pPr>
              <w:spacing w:line="240" w:lineRule="auto"/>
              <w:jc w:val="center"/>
              <w:rPr>
                <w:rFonts w:cs="Times New Roman"/>
                <w:sz w:val="24"/>
                <w:szCs w:val="24"/>
              </w:rPr>
            </w:pPr>
            <w:r w:rsidRPr="00506AE2">
              <w:rPr>
                <w:rFonts w:cs="Times New Roman"/>
                <w:sz w:val="24"/>
                <w:szCs w:val="24"/>
              </w:rPr>
              <w:t>общественные организации</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Местный бюджет</w:t>
            </w:r>
          </w:p>
        </w:tc>
        <w:tc>
          <w:tcPr>
            <w:tcW w:w="1133" w:type="dxa"/>
            <w:tcBorders>
              <w:bottom w:val="single" w:sz="4" w:space="0" w:color="auto"/>
            </w:tcBorders>
          </w:tcPr>
          <w:p w:rsidR="002C59F5" w:rsidRPr="00506AE2" w:rsidRDefault="003B1D10" w:rsidP="00506AE2">
            <w:pPr>
              <w:spacing w:line="240" w:lineRule="auto"/>
              <w:jc w:val="center"/>
              <w:rPr>
                <w:rFonts w:cs="Times New Roman"/>
                <w:sz w:val="24"/>
                <w:szCs w:val="24"/>
              </w:rPr>
            </w:pPr>
            <w:r>
              <w:rPr>
                <w:rFonts w:cs="Times New Roman"/>
                <w:sz w:val="24"/>
                <w:szCs w:val="24"/>
              </w:rPr>
              <w:t>20000</w:t>
            </w: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10000</w:t>
            </w: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10000</w:t>
            </w:r>
          </w:p>
        </w:tc>
      </w:tr>
      <w:tr w:rsidR="002C59F5" w:rsidRPr="00506AE2" w:rsidTr="00E32323">
        <w:trPr>
          <w:gridAfter w:val="1"/>
          <w:wAfter w:w="21" w:type="dxa"/>
          <w:trHeight w:hRule="exact" w:val="1242"/>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1.7.</w:t>
            </w:r>
          </w:p>
        </w:tc>
        <w:tc>
          <w:tcPr>
            <w:tcW w:w="6840" w:type="dxa"/>
            <w:tcBorders>
              <w:bottom w:val="single" w:sz="4" w:space="0" w:color="auto"/>
            </w:tcBorders>
          </w:tcPr>
          <w:p w:rsidR="002C59F5" w:rsidRPr="00506AE2" w:rsidRDefault="002C59F5" w:rsidP="00506AE2">
            <w:pPr>
              <w:spacing w:line="240" w:lineRule="auto"/>
              <w:jc w:val="both"/>
              <w:rPr>
                <w:rFonts w:cs="Times New Roman"/>
                <w:b/>
                <w:sz w:val="24"/>
                <w:szCs w:val="24"/>
              </w:rPr>
            </w:pPr>
            <w:r w:rsidRPr="00506AE2">
              <w:rPr>
                <w:rFonts w:cs="Times New Roman"/>
                <w:sz w:val="24"/>
                <w:szCs w:val="24"/>
              </w:rPr>
              <w:t xml:space="preserve">Оказание </w:t>
            </w:r>
            <w:r w:rsidR="003B1D10" w:rsidRPr="00506AE2">
              <w:rPr>
                <w:rFonts w:cs="Times New Roman"/>
                <w:sz w:val="24"/>
                <w:szCs w:val="24"/>
              </w:rPr>
              <w:t>содействия в</w:t>
            </w:r>
            <w:r w:rsidRPr="00506AE2">
              <w:rPr>
                <w:rFonts w:cs="Times New Roman"/>
                <w:sz w:val="24"/>
                <w:szCs w:val="24"/>
              </w:rPr>
              <w:t xml:space="preserve"> организации рассмотрения предложений и поддержка инициативы населения по вынесению вопросов, представляющих общественный интерес, на публичные слушания</w:t>
            </w:r>
          </w:p>
        </w:tc>
        <w:tc>
          <w:tcPr>
            <w:tcW w:w="2268"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 xml:space="preserve">Администрация </w:t>
            </w:r>
          </w:p>
          <w:p w:rsidR="002C59F5" w:rsidRPr="00506AE2" w:rsidRDefault="002C59F5" w:rsidP="00506AE2">
            <w:pPr>
              <w:spacing w:line="240" w:lineRule="auto"/>
              <w:jc w:val="center"/>
              <w:rPr>
                <w:rFonts w:cs="Times New Roman"/>
                <w:b/>
                <w:sz w:val="24"/>
                <w:szCs w:val="24"/>
              </w:rPr>
            </w:pPr>
          </w:p>
        </w:tc>
        <w:tc>
          <w:tcPr>
            <w:tcW w:w="1559"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r>
      <w:tr w:rsidR="002C59F5" w:rsidRPr="00506AE2" w:rsidTr="00D65725">
        <w:trPr>
          <w:gridAfter w:val="1"/>
          <w:wAfter w:w="21" w:type="dxa"/>
          <w:trHeight w:hRule="exact" w:val="2659"/>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lastRenderedPageBreak/>
              <w:t>1.8.</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Организация работы председателей и актива ТОС</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 совещание с председателями и активами ТОС проводятся 2 раза в год;</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 xml:space="preserve">- круглый стол, пресс-конференции с председателями </w:t>
            </w:r>
            <w:r w:rsidR="009B5F86" w:rsidRPr="00506AE2">
              <w:rPr>
                <w:rFonts w:cs="Times New Roman"/>
                <w:sz w:val="24"/>
                <w:szCs w:val="24"/>
              </w:rPr>
              <w:t>ТОС и</w:t>
            </w:r>
            <w:r w:rsidRPr="00506AE2">
              <w:rPr>
                <w:rFonts w:cs="Times New Roman"/>
                <w:sz w:val="24"/>
                <w:szCs w:val="24"/>
              </w:rPr>
              <w:t xml:space="preserve"> заинтересованными должностными лицами по мере необходимости, по инициативе сторон;</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 проведение семинаров для актива органов ТОС (информирование о новых формах работы ТОС, об опыте работы ТОС в других муниципальных образованиях)</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Администрация,</w:t>
            </w:r>
          </w:p>
          <w:p w:rsidR="002C59F5" w:rsidRPr="00506AE2" w:rsidRDefault="002C59F5" w:rsidP="00506AE2">
            <w:pPr>
              <w:spacing w:line="240" w:lineRule="auto"/>
              <w:jc w:val="center"/>
              <w:rPr>
                <w:rFonts w:cs="Times New Roman"/>
                <w:sz w:val="24"/>
                <w:szCs w:val="24"/>
              </w:rPr>
            </w:pPr>
            <w:r w:rsidRPr="00506AE2">
              <w:rPr>
                <w:rFonts w:cs="Times New Roman"/>
                <w:sz w:val="24"/>
                <w:szCs w:val="24"/>
              </w:rPr>
              <w:t>Управляющий делами Администрации</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Местный бюджет</w:t>
            </w:r>
          </w:p>
        </w:tc>
        <w:tc>
          <w:tcPr>
            <w:tcW w:w="1133" w:type="dxa"/>
            <w:tcBorders>
              <w:bottom w:val="single" w:sz="4" w:space="0" w:color="auto"/>
            </w:tcBorders>
          </w:tcPr>
          <w:p w:rsidR="002C59F5" w:rsidRPr="00506AE2" w:rsidRDefault="00D65725" w:rsidP="00506AE2">
            <w:pPr>
              <w:spacing w:line="240" w:lineRule="auto"/>
              <w:jc w:val="center"/>
              <w:rPr>
                <w:rFonts w:cs="Times New Roman"/>
                <w:sz w:val="24"/>
                <w:szCs w:val="24"/>
              </w:rPr>
            </w:pPr>
            <w:r>
              <w:rPr>
                <w:rFonts w:cs="Times New Roman"/>
                <w:sz w:val="24"/>
                <w:szCs w:val="24"/>
              </w:rPr>
              <w:t>3000</w:t>
            </w: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1500</w:t>
            </w: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1500</w:t>
            </w:r>
          </w:p>
        </w:tc>
      </w:tr>
      <w:tr w:rsidR="002C59F5" w:rsidRPr="00506AE2" w:rsidTr="00E32323">
        <w:trPr>
          <w:gridAfter w:val="1"/>
          <w:wAfter w:w="21" w:type="dxa"/>
          <w:trHeight w:hRule="exact" w:val="1989"/>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1.9.</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Сотрудничество с образовательными учреждениями, отделом социальной защиты населения, общественными и иными организациями по выявлению местного актива в целях привлечения его к деятельности ТОС (члены родительских комитетов,  общественных организаций и иные лица, занимающие активную гражданскую позицию, способные работать с населением)</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Общественные организации, специалист по сми</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r>
      <w:tr w:rsidR="002C59F5" w:rsidRPr="00506AE2" w:rsidTr="00D65725">
        <w:trPr>
          <w:gridAfter w:val="1"/>
          <w:wAfter w:w="21" w:type="dxa"/>
          <w:trHeight w:hRule="exact" w:val="1412"/>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1.10.</w:t>
            </w:r>
          </w:p>
        </w:tc>
        <w:tc>
          <w:tcPr>
            <w:tcW w:w="6840" w:type="dxa"/>
            <w:tcBorders>
              <w:bottom w:val="single" w:sz="4" w:space="0" w:color="auto"/>
            </w:tcBorders>
          </w:tcPr>
          <w:p w:rsidR="002C59F5" w:rsidRPr="00506AE2" w:rsidRDefault="002C59F5" w:rsidP="00506AE2">
            <w:pPr>
              <w:spacing w:line="240" w:lineRule="auto"/>
              <w:jc w:val="both"/>
              <w:rPr>
                <w:rFonts w:cs="Times New Roman"/>
                <w:color w:val="000000"/>
                <w:sz w:val="24"/>
                <w:szCs w:val="24"/>
              </w:rPr>
            </w:pPr>
            <w:r w:rsidRPr="00506AE2">
              <w:rPr>
                <w:rFonts w:cs="Times New Roman"/>
                <w:sz w:val="24"/>
                <w:szCs w:val="24"/>
              </w:rPr>
              <w:t xml:space="preserve">Организация ежегодного конкурса среди органов ТОС </w:t>
            </w:r>
            <w:r w:rsidRPr="00506AE2">
              <w:rPr>
                <w:rFonts w:cs="Times New Roman"/>
                <w:color w:val="000000"/>
                <w:sz w:val="24"/>
                <w:szCs w:val="24"/>
              </w:rPr>
              <w:t>по номинациям:</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 «Лучшее ТОС»</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 xml:space="preserve">- «Активный член органа ТОС» </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и подведение итогов</w:t>
            </w:r>
          </w:p>
        </w:tc>
        <w:tc>
          <w:tcPr>
            <w:tcW w:w="2268"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 xml:space="preserve"> Администрация, Управляющий делами Администрации</w:t>
            </w:r>
          </w:p>
        </w:tc>
        <w:tc>
          <w:tcPr>
            <w:tcW w:w="1559"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 xml:space="preserve">Местный бюджет  </w:t>
            </w:r>
          </w:p>
        </w:tc>
        <w:tc>
          <w:tcPr>
            <w:tcW w:w="1133" w:type="dxa"/>
            <w:tcBorders>
              <w:bottom w:val="single" w:sz="4" w:space="0" w:color="auto"/>
            </w:tcBorders>
          </w:tcPr>
          <w:p w:rsidR="002C59F5" w:rsidRPr="00506AE2" w:rsidRDefault="00E32323" w:rsidP="00506AE2">
            <w:pPr>
              <w:spacing w:line="240" w:lineRule="auto"/>
              <w:jc w:val="center"/>
              <w:rPr>
                <w:rFonts w:cs="Times New Roman"/>
                <w:sz w:val="24"/>
                <w:szCs w:val="24"/>
              </w:rPr>
            </w:pPr>
            <w:r>
              <w:rPr>
                <w:rFonts w:cs="Times New Roman"/>
                <w:sz w:val="24"/>
                <w:szCs w:val="24"/>
              </w:rPr>
              <w:t>55000</w:t>
            </w: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25000</w:t>
            </w: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30000</w:t>
            </w:r>
          </w:p>
        </w:tc>
      </w:tr>
      <w:tr w:rsidR="002C59F5" w:rsidRPr="00506AE2" w:rsidTr="00D65725">
        <w:trPr>
          <w:gridAfter w:val="1"/>
          <w:wAfter w:w="21" w:type="dxa"/>
          <w:trHeight w:hRule="exact" w:val="1172"/>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lastRenderedPageBreak/>
              <w:t>1.11.</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Участие в республиканских мероприятиях, направленных на развитие ТОС</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Управляющий делами Администрации</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Местный бюджет</w:t>
            </w:r>
          </w:p>
        </w:tc>
        <w:tc>
          <w:tcPr>
            <w:tcW w:w="1133" w:type="dxa"/>
            <w:tcBorders>
              <w:bottom w:val="single" w:sz="4" w:space="0" w:color="auto"/>
            </w:tcBorders>
          </w:tcPr>
          <w:p w:rsidR="002C59F5" w:rsidRPr="00506AE2" w:rsidRDefault="00E32323" w:rsidP="00506AE2">
            <w:pPr>
              <w:spacing w:line="240" w:lineRule="auto"/>
              <w:jc w:val="center"/>
              <w:rPr>
                <w:rFonts w:cs="Times New Roman"/>
                <w:sz w:val="24"/>
                <w:szCs w:val="24"/>
              </w:rPr>
            </w:pPr>
            <w:r>
              <w:rPr>
                <w:rFonts w:cs="Times New Roman"/>
                <w:sz w:val="24"/>
                <w:szCs w:val="24"/>
              </w:rPr>
              <w:t>45000</w:t>
            </w: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20000</w:t>
            </w: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25000</w:t>
            </w:r>
          </w:p>
        </w:tc>
      </w:tr>
      <w:tr w:rsidR="002C59F5" w:rsidRPr="00506AE2" w:rsidTr="00E32323">
        <w:trPr>
          <w:gridAfter w:val="1"/>
          <w:wAfter w:w="21" w:type="dxa"/>
          <w:trHeight w:hRule="exact" w:val="2633"/>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1.12.</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 xml:space="preserve">Регулярное информирование населения о деятельности ТОС </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 подготовка статей, пресс-служб, новостных материалов;</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 изготовление баннеров, выпуск газет и т.п. взаимодействие со средствами массовой информации, освещающими развитие ТОС, в том числе:</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 освещение проведения конкурса «Лучший ТОС»;</w:t>
            </w:r>
          </w:p>
          <w:p w:rsidR="002C59F5" w:rsidRPr="00506AE2" w:rsidRDefault="002C59F5" w:rsidP="00506AE2">
            <w:pPr>
              <w:spacing w:line="240" w:lineRule="auto"/>
              <w:jc w:val="both"/>
              <w:rPr>
                <w:rFonts w:cs="Times New Roman"/>
                <w:sz w:val="24"/>
                <w:szCs w:val="24"/>
              </w:rPr>
            </w:pPr>
            <w:r w:rsidRPr="00506AE2">
              <w:rPr>
                <w:rFonts w:cs="Times New Roman"/>
                <w:sz w:val="24"/>
                <w:szCs w:val="24"/>
              </w:rPr>
              <w:t>-тематические выпуски и страницы по вопросам развития ТОС в печатных средствах массовой информации;</w:t>
            </w:r>
          </w:p>
          <w:p w:rsidR="002C59F5" w:rsidRPr="00506AE2" w:rsidRDefault="002C59F5" w:rsidP="00506AE2">
            <w:pPr>
              <w:spacing w:line="240" w:lineRule="auto"/>
              <w:jc w:val="both"/>
              <w:rPr>
                <w:rFonts w:cs="Times New Roman"/>
                <w:b/>
                <w:sz w:val="24"/>
                <w:szCs w:val="24"/>
              </w:rPr>
            </w:pPr>
            <w:r w:rsidRPr="00506AE2">
              <w:rPr>
                <w:rFonts w:cs="Times New Roman"/>
                <w:sz w:val="24"/>
                <w:szCs w:val="24"/>
              </w:rPr>
              <w:t>-освещение опыта работы председателей ТОС</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 xml:space="preserve">Управляющий делами </w:t>
            </w:r>
            <w:r w:rsidR="009B5F86" w:rsidRPr="00506AE2">
              <w:rPr>
                <w:rFonts w:cs="Times New Roman"/>
                <w:sz w:val="24"/>
                <w:szCs w:val="24"/>
              </w:rPr>
              <w:t>Администрации, специалист</w:t>
            </w:r>
            <w:r w:rsidRPr="00506AE2">
              <w:rPr>
                <w:rFonts w:cs="Times New Roman"/>
                <w:sz w:val="24"/>
                <w:szCs w:val="24"/>
              </w:rPr>
              <w:t xml:space="preserve"> по сми</w:t>
            </w:r>
          </w:p>
        </w:tc>
        <w:tc>
          <w:tcPr>
            <w:tcW w:w="1559"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Местный бюджет</w:t>
            </w:r>
          </w:p>
        </w:tc>
        <w:tc>
          <w:tcPr>
            <w:tcW w:w="1133" w:type="dxa"/>
            <w:tcBorders>
              <w:bottom w:val="single" w:sz="4" w:space="0" w:color="auto"/>
            </w:tcBorders>
          </w:tcPr>
          <w:p w:rsidR="002C59F5" w:rsidRPr="00506AE2" w:rsidRDefault="00E32323" w:rsidP="00506AE2">
            <w:pPr>
              <w:spacing w:line="240" w:lineRule="auto"/>
              <w:jc w:val="center"/>
              <w:rPr>
                <w:rFonts w:cs="Times New Roman"/>
                <w:sz w:val="24"/>
                <w:szCs w:val="24"/>
              </w:rPr>
            </w:pPr>
            <w:r>
              <w:rPr>
                <w:rFonts w:cs="Times New Roman"/>
                <w:sz w:val="24"/>
                <w:szCs w:val="24"/>
              </w:rPr>
              <w:t>10000</w:t>
            </w: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5000</w:t>
            </w: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5000</w:t>
            </w:r>
          </w:p>
        </w:tc>
      </w:tr>
      <w:tr w:rsidR="002C59F5" w:rsidRPr="00506AE2" w:rsidTr="00E32323">
        <w:trPr>
          <w:gridAfter w:val="1"/>
          <w:wAfter w:w="21" w:type="dxa"/>
          <w:trHeight w:hRule="exact" w:val="984"/>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1.13.</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 xml:space="preserve">Ведение страницы </w:t>
            </w:r>
            <w:r w:rsidR="009B5F86" w:rsidRPr="00506AE2">
              <w:rPr>
                <w:rFonts w:cs="Times New Roman"/>
                <w:sz w:val="24"/>
                <w:szCs w:val="24"/>
              </w:rPr>
              <w:t>ТОС на</w:t>
            </w:r>
            <w:r w:rsidRPr="00506AE2">
              <w:rPr>
                <w:rFonts w:cs="Times New Roman"/>
                <w:sz w:val="24"/>
                <w:szCs w:val="24"/>
              </w:rPr>
              <w:t xml:space="preserve"> официальном сайте Администрации Каа-Хемского района, создание форума по вопросам развития ТОС</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Органы ТОС, специалист по сми</w:t>
            </w:r>
          </w:p>
          <w:p w:rsidR="002C59F5" w:rsidRPr="00506AE2" w:rsidRDefault="002C59F5" w:rsidP="00506AE2">
            <w:pPr>
              <w:spacing w:line="240" w:lineRule="auto"/>
              <w:jc w:val="center"/>
              <w:rPr>
                <w:rFonts w:cs="Times New Roman"/>
                <w:sz w:val="24"/>
                <w:szCs w:val="24"/>
              </w:rPr>
            </w:pP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r>
      <w:tr w:rsidR="002C59F5" w:rsidRPr="00506AE2" w:rsidTr="00E32323">
        <w:trPr>
          <w:gridAfter w:val="1"/>
          <w:wAfter w:w="21" w:type="dxa"/>
          <w:trHeight w:hRule="exact" w:val="856"/>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1.14.</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Подготовка и издание брошюр, информационных буклетов и листовок по вопросам деятельности ТОС</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Администрация, органы ТОС</w:t>
            </w: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r>
      <w:tr w:rsidR="002C59F5" w:rsidRPr="00506AE2" w:rsidTr="00E32323">
        <w:trPr>
          <w:gridAfter w:val="1"/>
          <w:wAfter w:w="21" w:type="dxa"/>
          <w:trHeight w:hRule="exact" w:val="816"/>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1.15.</w:t>
            </w:r>
          </w:p>
        </w:tc>
        <w:tc>
          <w:tcPr>
            <w:tcW w:w="6840" w:type="dxa"/>
            <w:tcBorders>
              <w:bottom w:val="single" w:sz="4" w:space="0" w:color="auto"/>
            </w:tcBorders>
          </w:tcPr>
          <w:p w:rsidR="002C59F5" w:rsidRPr="00506AE2" w:rsidRDefault="002C59F5" w:rsidP="00506AE2">
            <w:pPr>
              <w:spacing w:line="240" w:lineRule="auto"/>
              <w:jc w:val="both"/>
              <w:rPr>
                <w:rFonts w:cs="Times New Roman"/>
                <w:b/>
                <w:sz w:val="24"/>
                <w:szCs w:val="24"/>
              </w:rPr>
            </w:pPr>
            <w:r w:rsidRPr="00506AE2">
              <w:rPr>
                <w:rFonts w:cs="Times New Roman"/>
                <w:sz w:val="24"/>
                <w:szCs w:val="24"/>
              </w:rPr>
              <w:t>Привлечение актива органов ТОС к разработке и реализации муниципальных программ и планов, направленных на социально-экономическое развитие поселка</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 xml:space="preserve">Администрация </w:t>
            </w:r>
          </w:p>
          <w:p w:rsidR="002C59F5" w:rsidRPr="00506AE2" w:rsidRDefault="002C59F5" w:rsidP="00506AE2">
            <w:pPr>
              <w:spacing w:line="240" w:lineRule="auto"/>
              <w:jc w:val="center"/>
              <w:rPr>
                <w:rFonts w:cs="Times New Roman"/>
                <w:b/>
                <w:sz w:val="24"/>
                <w:szCs w:val="24"/>
              </w:rPr>
            </w:pPr>
          </w:p>
        </w:tc>
        <w:tc>
          <w:tcPr>
            <w:tcW w:w="1559"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r>
      <w:tr w:rsidR="002C59F5" w:rsidRPr="00506AE2" w:rsidTr="00E32323">
        <w:trPr>
          <w:gridAfter w:val="1"/>
          <w:wAfter w:w="21" w:type="dxa"/>
          <w:trHeight w:hRule="exact" w:val="816"/>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lastRenderedPageBreak/>
              <w:t>1.16.</w:t>
            </w:r>
          </w:p>
        </w:tc>
        <w:tc>
          <w:tcPr>
            <w:tcW w:w="6840" w:type="dxa"/>
            <w:tcBorders>
              <w:bottom w:val="single" w:sz="4" w:space="0" w:color="auto"/>
            </w:tcBorders>
          </w:tcPr>
          <w:p w:rsidR="002C59F5" w:rsidRPr="00506AE2" w:rsidRDefault="002C59F5" w:rsidP="00506AE2">
            <w:pPr>
              <w:spacing w:line="240" w:lineRule="auto"/>
              <w:jc w:val="both"/>
              <w:rPr>
                <w:rFonts w:cs="Times New Roman"/>
                <w:b/>
                <w:sz w:val="24"/>
                <w:szCs w:val="24"/>
              </w:rPr>
            </w:pPr>
            <w:r w:rsidRPr="00506AE2">
              <w:rPr>
                <w:rFonts w:cs="Times New Roman"/>
                <w:sz w:val="24"/>
                <w:szCs w:val="24"/>
              </w:rPr>
              <w:t xml:space="preserve">Привлечение предпринимателей, бизнес которых охватывает территории ТОС, к сотрудничеству с ТОС в целях участия в управлении социальными процессами </w:t>
            </w:r>
          </w:p>
        </w:tc>
        <w:tc>
          <w:tcPr>
            <w:tcW w:w="2268"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отдел по экономике Администрации</w:t>
            </w:r>
          </w:p>
        </w:tc>
        <w:tc>
          <w:tcPr>
            <w:tcW w:w="1559"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r>
      <w:tr w:rsidR="002C59F5" w:rsidRPr="00506AE2" w:rsidTr="00D868FD">
        <w:trPr>
          <w:gridAfter w:val="1"/>
          <w:wAfter w:w="21" w:type="dxa"/>
          <w:trHeight w:hRule="exact" w:val="856"/>
          <w:tblCellSpacing w:w="5" w:type="nil"/>
          <w:jc w:val="center"/>
        </w:trPr>
        <w:tc>
          <w:tcPr>
            <w:tcW w:w="810" w:type="dxa"/>
            <w:gridSpan w:val="2"/>
            <w:tcBorders>
              <w:bottom w:val="single" w:sz="4" w:space="0" w:color="auto"/>
            </w:tcBorders>
          </w:tcPr>
          <w:p w:rsidR="002C59F5" w:rsidRPr="00506AE2" w:rsidRDefault="002C59F5" w:rsidP="00506AE2">
            <w:pPr>
              <w:spacing w:line="240" w:lineRule="auto"/>
              <w:jc w:val="center"/>
              <w:rPr>
                <w:rFonts w:cs="Times New Roman"/>
                <w:sz w:val="24"/>
                <w:szCs w:val="24"/>
              </w:rPr>
            </w:pPr>
            <w:r w:rsidRPr="00506AE2">
              <w:rPr>
                <w:rFonts w:cs="Times New Roman"/>
                <w:sz w:val="24"/>
                <w:szCs w:val="24"/>
              </w:rPr>
              <w:t>1.17.</w:t>
            </w:r>
          </w:p>
        </w:tc>
        <w:tc>
          <w:tcPr>
            <w:tcW w:w="6840" w:type="dxa"/>
            <w:tcBorders>
              <w:bottom w:val="single" w:sz="4" w:space="0" w:color="auto"/>
            </w:tcBorders>
          </w:tcPr>
          <w:p w:rsidR="002C59F5" w:rsidRPr="00506AE2" w:rsidRDefault="002C59F5" w:rsidP="00506AE2">
            <w:pPr>
              <w:spacing w:line="240" w:lineRule="auto"/>
              <w:jc w:val="both"/>
              <w:rPr>
                <w:rFonts w:cs="Times New Roman"/>
                <w:sz w:val="24"/>
                <w:szCs w:val="24"/>
              </w:rPr>
            </w:pPr>
            <w:r w:rsidRPr="00506AE2">
              <w:rPr>
                <w:rFonts w:cs="Times New Roman"/>
                <w:sz w:val="24"/>
                <w:szCs w:val="24"/>
              </w:rPr>
              <w:t xml:space="preserve">Мониторинг, анкетирование по </w:t>
            </w:r>
            <w:proofErr w:type="spellStart"/>
            <w:r w:rsidRPr="00506AE2">
              <w:rPr>
                <w:rFonts w:cs="Times New Roman"/>
                <w:sz w:val="24"/>
                <w:szCs w:val="24"/>
              </w:rPr>
              <w:t>ТОСам</w:t>
            </w:r>
            <w:proofErr w:type="spellEnd"/>
            <w:r w:rsidRPr="00506AE2">
              <w:rPr>
                <w:rFonts w:cs="Times New Roman"/>
                <w:sz w:val="24"/>
                <w:szCs w:val="24"/>
              </w:rPr>
              <w:t xml:space="preserve"> среди населения (вопросы по развитию </w:t>
            </w:r>
            <w:proofErr w:type="spellStart"/>
            <w:r w:rsidRPr="00506AE2">
              <w:rPr>
                <w:rFonts w:cs="Times New Roman"/>
                <w:sz w:val="24"/>
                <w:szCs w:val="24"/>
              </w:rPr>
              <w:t>ТОСов</w:t>
            </w:r>
            <w:proofErr w:type="spellEnd"/>
            <w:r w:rsidRPr="00506AE2">
              <w:rPr>
                <w:rFonts w:cs="Times New Roman"/>
                <w:sz w:val="24"/>
                <w:szCs w:val="24"/>
              </w:rPr>
              <w:t>)</w:t>
            </w:r>
          </w:p>
        </w:tc>
        <w:tc>
          <w:tcPr>
            <w:tcW w:w="2268"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 xml:space="preserve">Управляющий делами </w:t>
            </w:r>
          </w:p>
        </w:tc>
        <w:tc>
          <w:tcPr>
            <w:tcW w:w="1559" w:type="dxa"/>
            <w:tcBorders>
              <w:bottom w:val="single" w:sz="4" w:space="0" w:color="auto"/>
            </w:tcBorders>
          </w:tcPr>
          <w:p w:rsidR="002C59F5" w:rsidRPr="00506AE2" w:rsidRDefault="002C59F5" w:rsidP="00506AE2">
            <w:pPr>
              <w:spacing w:line="240" w:lineRule="auto"/>
              <w:jc w:val="center"/>
              <w:rPr>
                <w:rFonts w:cs="Times New Roman"/>
                <w:b/>
                <w:sz w:val="24"/>
                <w:szCs w:val="24"/>
              </w:rPr>
            </w:pPr>
            <w:r w:rsidRPr="00506AE2">
              <w:rPr>
                <w:rFonts w:cs="Times New Roman"/>
                <w:sz w:val="24"/>
                <w:szCs w:val="24"/>
              </w:rPr>
              <w:t>не требует финансовых затрат</w:t>
            </w:r>
          </w:p>
        </w:tc>
        <w:tc>
          <w:tcPr>
            <w:tcW w:w="1133" w:type="dxa"/>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c>
          <w:tcPr>
            <w:tcW w:w="1276" w:type="dxa"/>
            <w:gridSpan w:val="2"/>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c>
          <w:tcPr>
            <w:tcW w:w="1418" w:type="dxa"/>
            <w:tcBorders>
              <w:bottom w:val="single" w:sz="4" w:space="0" w:color="auto"/>
            </w:tcBorders>
          </w:tcPr>
          <w:p w:rsidR="002C59F5" w:rsidRPr="00506AE2" w:rsidRDefault="002C59F5" w:rsidP="00506AE2">
            <w:pPr>
              <w:spacing w:line="240" w:lineRule="auto"/>
              <w:jc w:val="center"/>
              <w:rPr>
                <w:rFonts w:cs="Times New Roman"/>
                <w:color w:val="FF0000"/>
                <w:sz w:val="24"/>
                <w:szCs w:val="24"/>
              </w:rPr>
            </w:pPr>
          </w:p>
        </w:tc>
      </w:tr>
      <w:tr w:rsidR="002C59F5" w:rsidRPr="00506AE2" w:rsidTr="00E32323">
        <w:trPr>
          <w:gridAfter w:val="1"/>
          <w:wAfter w:w="21" w:type="dxa"/>
          <w:trHeight w:hRule="exact" w:val="440"/>
          <w:tblCellSpacing w:w="5" w:type="nil"/>
          <w:jc w:val="center"/>
        </w:trPr>
        <w:tc>
          <w:tcPr>
            <w:tcW w:w="7650" w:type="dxa"/>
            <w:gridSpan w:val="3"/>
            <w:tcBorders>
              <w:bottom w:val="single" w:sz="4" w:space="0" w:color="auto"/>
            </w:tcBorders>
          </w:tcPr>
          <w:p w:rsidR="002C59F5" w:rsidRPr="00B327D5" w:rsidRDefault="002C59F5" w:rsidP="00506AE2">
            <w:pPr>
              <w:spacing w:line="240" w:lineRule="auto"/>
              <w:jc w:val="both"/>
              <w:rPr>
                <w:rFonts w:cs="Times New Roman"/>
                <w:b/>
                <w:bCs/>
                <w:sz w:val="24"/>
                <w:szCs w:val="24"/>
              </w:rPr>
            </w:pPr>
            <w:r w:rsidRPr="00B327D5">
              <w:rPr>
                <w:rFonts w:cs="Times New Roman"/>
                <w:b/>
                <w:bCs/>
                <w:sz w:val="24"/>
                <w:szCs w:val="24"/>
              </w:rPr>
              <w:t>Итого по основному мероприятию 1 муниципальной программы</w:t>
            </w:r>
          </w:p>
        </w:tc>
        <w:tc>
          <w:tcPr>
            <w:tcW w:w="2268"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559" w:type="dxa"/>
            <w:tcBorders>
              <w:bottom w:val="single" w:sz="4" w:space="0" w:color="auto"/>
            </w:tcBorders>
          </w:tcPr>
          <w:p w:rsidR="002C59F5" w:rsidRPr="00506AE2" w:rsidRDefault="002C59F5" w:rsidP="00506AE2">
            <w:pPr>
              <w:spacing w:line="240" w:lineRule="auto"/>
              <w:jc w:val="center"/>
              <w:rPr>
                <w:rFonts w:cs="Times New Roman"/>
                <w:sz w:val="24"/>
                <w:szCs w:val="24"/>
              </w:rPr>
            </w:pPr>
          </w:p>
        </w:tc>
        <w:tc>
          <w:tcPr>
            <w:tcW w:w="1133" w:type="dxa"/>
            <w:tcBorders>
              <w:bottom w:val="single" w:sz="4" w:space="0" w:color="auto"/>
            </w:tcBorders>
          </w:tcPr>
          <w:p w:rsidR="002C59F5" w:rsidRPr="00D868FD" w:rsidRDefault="00D868FD" w:rsidP="00506AE2">
            <w:pPr>
              <w:spacing w:line="240" w:lineRule="auto"/>
              <w:jc w:val="center"/>
              <w:rPr>
                <w:rFonts w:cs="Times New Roman"/>
                <w:b/>
                <w:bCs/>
                <w:sz w:val="24"/>
                <w:szCs w:val="24"/>
              </w:rPr>
            </w:pPr>
            <w:r w:rsidRPr="00D868FD">
              <w:rPr>
                <w:rFonts w:cs="Times New Roman"/>
                <w:b/>
                <w:bCs/>
                <w:sz w:val="24"/>
                <w:szCs w:val="24"/>
              </w:rPr>
              <w:t>133000</w:t>
            </w:r>
          </w:p>
        </w:tc>
        <w:tc>
          <w:tcPr>
            <w:tcW w:w="1276" w:type="dxa"/>
            <w:gridSpan w:val="2"/>
            <w:tcBorders>
              <w:bottom w:val="single" w:sz="4" w:space="0" w:color="auto"/>
            </w:tcBorders>
          </w:tcPr>
          <w:p w:rsidR="002C59F5" w:rsidRPr="00D868FD" w:rsidRDefault="002C59F5" w:rsidP="00506AE2">
            <w:pPr>
              <w:spacing w:line="240" w:lineRule="auto"/>
              <w:jc w:val="center"/>
              <w:rPr>
                <w:rFonts w:cs="Times New Roman"/>
                <w:b/>
                <w:bCs/>
                <w:sz w:val="24"/>
                <w:szCs w:val="24"/>
              </w:rPr>
            </w:pPr>
            <w:r w:rsidRPr="00D868FD">
              <w:rPr>
                <w:rFonts w:cs="Times New Roman"/>
                <w:b/>
                <w:bCs/>
                <w:sz w:val="24"/>
                <w:szCs w:val="24"/>
              </w:rPr>
              <w:t>61500</w:t>
            </w:r>
          </w:p>
        </w:tc>
        <w:tc>
          <w:tcPr>
            <w:tcW w:w="1418" w:type="dxa"/>
            <w:tcBorders>
              <w:bottom w:val="single" w:sz="4" w:space="0" w:color="auto"/>
            </w:tcBorders>
          </w:tcPr>
          <w:p w:rsidR="002C59F5" w:rsidRPr="00D868FD" w:rsidRDefault="002C59F5" w:rsidP="00506AE2">
            <w:pPr>
              <w:spacing w:line="240" w:lineRule="auto"/>
              <w:jc w:val="center"/>
              <w:rPr>
                <w:rFonts w:cs="Times New Roman"/>
                <w:b/>
                <w:bCs/>
                <w:sz w:val="24"/>
                <w:szCs w:val="24"/>
              </w:rPr>
            </w:pPr>
            <w:r w:rsidRPr="00D868FD">
              <w:rPr>
                <w:rFonts w:cs="Times New Roman"/>
                <w:b/>
                <w:bCs/>
                <w:sz w:val="24"/>
                <w:szCs w:val="24"/>
              </w:rPr>
              <w:t>71500</w:t>
            </w:r>
          </w:p>
        </w:tc>
      </w:tr>
      <w:tr w:rsidR="00506AE2" w:rsidRPr="00506AE2" w:rsidTr="00E32323">
        <w:trPr>
          <w:trHeight w:hRule="exact" w:val="339"/>
          <w:tblCellSpacing w:w="5" w:type="nil"/>
          <w:jc w:val="center"/>
        </w:trPr>
        <w:tc>
          <w:tcPr>
            <w:tcW w:w="15325" w:type="dxa"/>
            <w:gridSpan w:val="10"/>
            <w:tcBorders>
              <w:bottom w:val="single" w:sz="4" w:space="0" w:color="auto"/>
            </w:tcBorders>
          </w:tcPr>
          <w:p w:rsidR="00506AE2" w:rsidRPr="00506AE2" w:rsidRDefault="00506AE2" w:rsidP="00506AE2">
            <w:pPr>
              <w:spacing w:line="240" w:lineRule="auto"/>
              <w:jc w:val="center"/>
              <w:rPr>
                <w:rFonts w:cs="Times New Roman"/>
                <w:sz w:val="24"/>
                <w:szCs w:val="24"/>
              </w:rPr>
            </w:pPr>
            <w:r w:rsidRPr="00506AE2">
              <w:rPr>
                <w:rFonts w:eastAsia="Calibri" w:cs="Times New Roman"/>
                <w:b/>
                <w:sz w:val="24"/>
                <w:szCs w:val="24"/>
              </w:rPr>
              <w:t xml:space="preserve">Основное мероприятие 2 - </w:t>
            </w:r>
            <w:r w:rsidRPr="00506AE2">
              <w:rPr>
                <w:rFonts w:cs="Times New Roman"/>
                <w:b/>
                <w:sz w:val="24"/>
                <w:szCs w:val="24"/>
              </w:rPr>
              <w:t>Повышение активности населения в осуществлении местного самоуправления</w:t>
            </w:r>
          </w:p>
        </w:tc>
      </w:tr>
      <w:tr w:rsidR="00E32323" w:rsidRPr="00506AE2" w:rsidTr="009C248B">
        <w:trPr>
          <w:gridAfter w:val="1"/>
          <w:wAfter w:w="21" w:type="dxa"/>
          <w:trHeight w:hRule="exact" w:val="1433"/>
          <w:tblCellSpacing w:w="5" w:type="nil"/>
          <w:jc w:val="center"/>
        </w:trPr>
        <w:tc>
          <w:tcPr>
            <w:tcW w:w="810" w:type="dxa"/>
            <w:gridSpan w:val="2"/>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2.1.</w:t>
            </w:r>
          </w:p>
        </w:tc>
        <w:tc>
          <w:tcPr>
            <w:tcW w:w="6840" w:type="dxa"/>
            <w:tcBorders>
              <w:bottom w:val="single" w:sz="4" w:space="0" w:color="auto"/>
            </w:tcBorders>
          </w:tcPr>
          <w:p w:rsidR="00E32323" w:rsidRPr="00506AE2" w:rsidRDefault="00E32323" w:rsidP="00506AE2">
            <w:pPr>
              <w:spacing w:line="240" w:lineRule="auto"/>
              <w:jc w:val="both"/>
              <w:rPr>
                <w:rFonts w:cs="Times New Roman"/>
                <w:sz w:val="24"/>
                <w:szCs w:val="24"/>
              </w:rPr>
            </w:pPr>
            <w:r w:rsidRPr="00506AE2">
              <w:rPr>
                <w:rFonts w:cs="Times New Roman"/>
                <w:sz w:val="24"/>
                <w:szCs w:val="24"/>
              </w:rPr>
              <w:t>Грант на реализацию лучших проектов ТОС в сфере благоустройства территории ТОС.</w:t>
            </w:r>
          </w:p>
          <w:p w:rsidR="00E32323" w:rsidRPr="00506AE2" w:rsidRDefault="00E32323" w:rsidP="00506AE2">
            <w:pPr>
              <w:spacing w:line="240" w:lineRule="auto"/>
              <w:jc w:val="both"/>
              <w:rPr>
                <w:rFonts w:cs="Times New Roman"/>
                <w:sz w:val="24"/>
                <w:szCs w:val="24"/>
              </w:rPr>
            </w:pPr>
          </w:p>
          <w:p w:rsidR="00E32323" w:rsidRPr="00506AE2" w:rsidRDefault="00E32323" w:rsidP="00506AE2">
            <w:pPr>
              <w:spacing w:line="240" w:lineRule="auto"/>
              <w:jc w:val="both"/>
              <w:rPr>
                <w:rFonts w:cs="Times New Roman"/>
                <w:sz w:val="24"/>
                <w:szCs w:val="24"/>
              </w:rPr>
            </w:pPr>
          </w:p>
          <w:p w:rsidR="00E32323" w:rsidRPr="00506AE2" w:rsidRDefault="00E32323" w:rsidP="00506AE2">
            <w:pPr>
              <w:spacing w:line="240" w:lineRule="auto"/>
              <w:jc w:val="both"/>
              <w:rPr>
                <w:rFonts w:cs="Times New Roman"/>
                <w:sz w:val="24"/>
                <w:szCs w:val="24"/>
              </w:rPr>
            </w:pPr>
          </w:p>
        </w:tc>
        <w:tc>
          <w:tcPr>
            <w:tcW w:w="2268" w:type="dxa"/>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Администрация</w:t>
            </w:r>
          </w:p>
        </w:tc>
        <w:tc>
          <w:tcPr>
            <w:tcW w:w="1559" w:type="dxa"/>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Местный бюджет</w:t>
            </w:r>
          </w:p>
          <w:p w:rsidR="00E32323" w:rsidRPr="00506AE2" w:rsidRDefault="00E32323" w:rsidP="00506AE2">
            <w:pPr>
              <w:spacing w:line="240" w:lineRule="auto"/>
              <w:jc w:val="center"/>
              <w:rPr>
                <w:rFonts w:cs="Times New Roman"/>
                <w:b/>
                <w:sz w:val="24"/>
                <w:szCs w:val="24"/>
              </w:rPr>
            </w:pPr>
          </w:p>
        </w:tc>
        <w:tc>
          <w:tcPr>
            <w:tcW w:w="1160" w:type="dxa"/>
            <w:gridSpan w:val="2"/>
            <w:tcBorders>
              <w:bottom w:val="single" w:sz="4" w:space="0" w:color="auto"/>
            </w:tcBorders>
          </w:tcPr>
          <w:p w:rsidR="00E32323" w:rsidRPr="00506AE2" w:rsidRDefault="00D868FD" w:rsidP="00506AE2">
            <w:pPr>
              <w:spacing w:line="240" w:lineRule="auto"/>
              <w:jc w:val="center"/>
              <w:rPr>
                <w:rFonts w:cs="Times New Roman"/>
                <w:sz w:val="24"/>
                <w:szCs w:val="24"/>
              </w:rPr>
            </w:pPr>
            <w:r>
              <w:rPr>
                <w:rFonts w:cs="Times New Roman"/>
                <w:sz w:val="24"/>
                <w:szCs w:val="24"/>
              </w:rPr>
              <w:t>170000</w:t>
            </w:r>
          </w:p>
        </w:tc>
        <w:tc>
          <w:tcPr>
            <w:tcW w:w="1249" w:type="dxa"/>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70000</w:t>
            </w:r>
          </w:p>
        </w:tc>
        <w:tc>
          <w:tcPr>
            <w:tcW w:w="1418" w:type="dxa"/>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100000</w:t>
            </w:r>
          </w:p>
        </w:tc>
      </w:tr>
      <w:tr w:rsidR="00E32323" w:rsidRPr="00506AE2" w:rsidTr="009C248B">
        <w:trPr>
          <w:gridAfter w:val="1"/>
          <w:wAfter w:w="21" w:type="dxa"/>
          <w:trHeight w:hRule="exact" w:val="756"/>
          <w:tblCellSpacing w:w="5" w:type="nil"/>
          <w:jc w:val="center"/>
        </w:trPr>
        <w:tc>
          <w:tcPr>
            <w:tcW w:w="810" w:type="dxa"/>
            <w:gridSpan w:val="2"/>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2.2.</w:t>
            </w:r>
          </w:p>
        </w:tc>
        <w:tc>
          <w:tcPr>
            <w:tcW w:w="6840" w:type="dxa"/>
            <w:tcBorders>
              <w:bottom w:val="single" w:sz="4" w:space="0" w:color="auto"/>
            </w:tcBorders>
          </w:tcPr>
          <w:p w:rsidR="00E32323" w:rsidRPr="00506AE2" w:rsidRDefault="00E32323" w:rsidP="00506AE2">
            <w:pPr>
              <w:spacing w:line="240" w:lineRule="auto"/>
              <w:jc w:val="both"/>
              <w:rPr>
                <w:rFonts w:cs="Times New Roman"/>
                <w:sz w:val="24"/>
                <w:szCs w:val="24"/>
              </w:rPr>
            </w:pPr>
            <w:r w:rsidRPr="00506AE2">
              <w:rPr>
                <w:rFonts w:cs="Times New Roman"/>
                <w:sz w:val="24"/>
                <w:szCs w:val="24"/>
              </w:rPr>
              <w:t>Благоустройство детских площадок на территории ТОС</w:t>
            </w:r>
          </w:p>
          <w:p w:rsidR="00E32323" w:rsidRPr="00506AE2" w:rsidRDefault="00E32323" w:rsidP="00506AE2">
            <w:pPr>
              <w:spacing w:line="240" w:lineRule="auto"/>
              <w:jc w:val="both"/>
              <w:rPr>
                <w:rFonts w:cs="Times New Roman"/>
                <w:sz w:val="24"/>
                <w:szCs w:val="24"/>
              </w:rPr>
            </w:pPr>
          </w:p>
        </w:tc>
        <w:tc>
          <w:tcPr>
            <w:tcW w:w="2268" w:type="dxa"/>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Администрация</w:t>
            </w:r>
          </w:p>
        </w:tc>
        <w:tc>
          <w:tcPr>
            <w:tcW w:w="1559" w:type="dxa"/>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Местный бюджет</w:t>
            </w:r>
          </w:p>
          <w:p w:rsidR="00E32323" w:rsidRPr="00506AE2" w:rsidRDefault="00E32323" w:rsidP="00506AE2">
            <w:pPr>
              <w:spacing w:line="240" w:lineRule="auto"/>
              <w:jc w:val="center"/>
              <w:rPr>
                <w:rFonts w:cs="Times New Roman"/>
                <w:sz w:val="24"/>
                <w:szCs w:val="24"/>
              </w:rPr>
            </w:pPr>
          </w:p>
        </w:tc>
        <w:tc>
          <w:tcPr>
            <w:tcW w:w="1160" w:type="dxa"/>
            <w:gridSpan w:val="2"/>
            <w:tcBorders>
              <w:bottom w:val="single" w:sz="4" w:space="0" w:color="auto"/>
            </w:tcBorders>
          </w:tcPr>
          <w:p w:rsidR="00E32323" w:rsidRPr="00506AE2" w:rsidRDefault="007515CC" w:rsidP="00506AE2">
            <w:pPr>
              <w:spacing w:line="240" w:lineRule="auto"/>
              <w:jc w:val="center"/>
              <w:rPr>
                <w:rFonts w:cs="Times New Roman"/>
                <w:sz w:val="24"/>
                <w:szCs w:val="24"/>
              </w:rPr>
            </w:pPr>
            <w:r>
              <w:rPr>
                <w:rFonts w:cs="Times New Roman"/>
                <w:sz w:val="24"/>
                <w:szCs w:val="24"/>
              </w:rPr>
              <w:t>18</w:t>
            </w:r>
            <w:r w:rsidR="00D868FD">
              <w:rPr>
                <w:rFonts w:cs="Times New Roman"/>
                <w:sz w:val="24"/>
                <w:szCs w:val="24"/>
              </w:rPr>
              <w:t>0000</w:t>
            </w:r>
          </w:p>
        </w:tc>
        <w:tc>
          <w:tcPr>
            <w:tcW w:w="1249" w:type="dxa"/>
            <w:tcBorders>
              <w:bottom w:val="single" w:sz="4" w:space="0" w:color="auto"/>
            </w:tcBorders>
          </w:tcPr>
          <w:p w:rsidR="00E32323" w:rsidRPr="00506AE2" w:rsidRDefault="00B1079D" w:rsidP="00506AE2">
            <w:pPr>
              <w:spacing w:line="240" w:lineRule="auto"/>
              <w:jc w:val="center"/>
              <w:rPr>
                <w:rFonts w:cs="Times New Roman"/>
                <w:sz w:val="24"/>
                <w:szCs w:val="24"/>
              </w:rPr>
            </w:pPr>
            <w:r>
              <w:rPr>
                <w:rFonts w:cs="Times New Roman"/>
                <w:sz w:val="24"/>
                <w:szCs w:val="24"/>
              </w:rPr>
              <w:t>80000</w:t>
            </w:r>
          </w:p>
        </w:tc>
        <w:tc>
          <w:tcPr>
            <w:tcW w:w="1418" w:type="dxa"/>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1</w:t>
            </w:r>
            <w:r w:rsidR="007515CC">
              <w:rPr>
                <w:rFonts w:cs="Times New Roman"/>
                <w:sz w:val="24"/>
                <w:szCs w:val="24"/>
              </w:rPr>
              <w:t>0</w:t>
            </w:r>
            <w:r w:rsidRPr="00506AE2">
              <w:rPr>
                <w:rFonts w:cs="Times New Roman"/>
                <w:sz w:val="24"/>
                <w:szCs w:val="24"/>
              </w:rPr>
              <w:t>0000</w:t>
            </w:r>
          </w:p>
        </w:tc>
      </w:tr>
      <w:tr w:rsidR="00E32323" w:rsidRPr="00506AE2" w:rsidTr="009C248B">
        <w:trPr>
          <w:gridAfter w:val="1"/>
          <w:wAfter w:w="21" w:type="dxa"/>
          <w:trHeight w:val="677"/>
          <w:tblCellSpacing w:w="5" w:type="nil"/>
          <w:jc w:val="center"/>
        </w:trPr>
        <w:tc>
          <w:tcPr>
            <w:tcW w:w="810" w:type="dxa"/>
            <w:gridSpan w:val="2"/>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2.3.</w:t>
            </w:r>
          </w:p>
        </w:tc>
        <w:tc>
          <w:tcPr>
            <w:tcW w:w="6840" w:type="dxa"/>
            <w:tcBorders>
              <w:bottom w:val="single" w:sz="4" w:space="0" w:color="auto"/>
            </w:tcBorders>
          </w:tcPr>
          <w:p w:rsidR="00E32323" w:rsidRPr="00506AE2" w:rsidRDefault="00E32323" w:rsidP="00506AE2">
            <w:pPr>
              <w:spacing w:line="240" w:lineRule="auto"/>
              <w:jc w:val="both"/>
              <w:rPr>
                <w:rFonts w:cs="Times New Roman"/>
                <w:sz w:val="24"/>
                <w:szCs w:val="24"/>
              </w:rPr>
            </w:pPr>
            <w:r w:rsidRPr="00506AE2">
              <w:rPr>
                <w:rFonts w:cs="Times New Roman"/>
                <w:sz w:val="24"/>
                <w:szCs w:val="24"/>
              </w:rPr>
              <w:t xml:space="preserve">Привлечение жителей к участию в решении проблем благоустройства </w:t>
            </w:r>
          </w:p>
        </w:tc>
        <w:tc>
          <w:tcPr>
            <w:tcW w:w="2268" w:type="dxa"/>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Администрация</w:t>
            </w:r>
          </w:p>
        </w:tc>
        <w:tc>
          <w:tcPr>
            <w:tcW w:w="1559" w:type="dxa"/>
            <w:tcBorders>
              <w:bottom w:val="single" w:sz="4" w:space="0" w:color="auto"/>
            </w:tcBorders>
          </w:tcPr>
          <w:p w:rsidR="00E32323" w:rsidRPr="00506AE2" w:rsidRDefault="00E32323" w:rsidP="00506AE2">
            <w:pPr>
              <w:spacing w:line="240" w:lineRule="auto"/>
              <w:jc w:val="center"/>
              <w:rPr>
                <w:rFonts w:cs="Times New Roman"/>
                <w:sz w:val="24"/>
                <w:szCs w:val="24"/>
              </w:rPr>
            </w:pPr>
            <w:r w:rsidRPr="00506AE2">
              <w:rPr>
                <w:rFonts w:cs="Times New Roman"/>
                <w:sz w:val="24"/>
                <w:szCs w:val="24"/>
              </w:rPr>
              <w:t>не требует финансовых затрат</w:t>
            </w:r>
          </w:p>
        </w:tc>
        <w:tc>
          <w:tcPr>
            <w:tcW w:w="1160" w:type="dxa"/>
            <w:gridSpan w:val="2"/>
            <w:tcBorders>
              <w:bottom w:val="single" w:sz="4" w:space="0" w:color="auto"/>
            </w:tcBorders>
          </w:tcPr>
          <w:p w:rsidR="00E32323" w:rsidRPr="00506AE2" w:rsidRDefault="00E32323" w:rsidP="00506AE2">
            <w:pPr>
              <w:spacing w:line="240" w:lineRule="auto"/>
              <w:jc w:val="center"/>
              <w:rPr>
                <w:rFonts w:cs="Times New Roman"/>
                <w:sz w:val="24"/>
                <w:szCs w:val="24"/>
              </w:rPr>
            </w:pPr>
          </w:p>
        </w:tc>
        <w:tc>
          <w:tcPr>
            <w:tcW w:w="1249" w:type="dxa"/>
            <w:tcBorders>
              <w:bottom w:val="single" w:sz="4" w:space="0" w:color="auto"/>
            </w:tcBorders>
          </w:tcPr>
          <w:p w:rsidR="00E32323" w:rsidRPr="00506AE2" w:rsidRDefault="00E32323" w:rsidP="00506AE2">
            <w:pPr>
              <w:spacing w:line="240" w:lineRule="auto"/>
              <w:jc w:val="center"/>
              <w:rPr>
                <w:rFonts w:cs="Times New Roman"/>
                <w:sz w:val="24"/>
                <w:szCs w:val="24"/>
              </w:rPr>
            </w:pPr>
          </w:p>
        </w:tc>
        <w:tc>
          <w:tcPr>
            <w:tcW w:w="1418" w:type="dxa"/>
            <w:tcBorders>
              <w:bottom w:val="single" w:sz="4" w:space="0" w:color="auto"/>
            </w:tcBorders>
          </w:tcPr>
          <w:p w:rsidR="00E32323" w:rsidRPr="00506AE2" w:rsidRDefault="00E32323" w:rsidP="00506AE2">
            <w:pPr>
              <w:spacing w:line="240" w:lineRule="auto"/>
              <w:jc w:val="center"/>
              <w:rPr>
                <w:rFonts w:cs="Times New Roman"/>
                <w:sz w:val="24"/>
                <w:szCs w:val="24"/>
              </w:rPr>
            </w:pPr>
          </w:p>
        </w:tc>
      </w:tr>
      <w:tr w:rsidR="00E32323" w:rsidRPr="00506AE2" w:rsidTr="00D868FD">
        <w:trPr>
          <w:gridAfter w:val="1"/>
          <w:wAfter w:w="21" w:type="dxa"/>
          <w:trHeight w:hRule="exact" w:val="391"/>
          <w:tblCellSpacing w:w="5" w:type="nil"/>
          <w:jc w:val="center"/>
        </w:trPr>
        <w:tc>
          <w:tcPr>
            <w:tcW w:w="7650" w:type="dxa"/>
            <w:gridSpan w:val="3"/>
          </w:tcPr>
          <w:p w:rsidR="00E32323" w:rsidRPr="00B327D5" w:rsidRDefault="00E32323" w:rsidP="00506AE2">
            <w:pPr>
              <w:widowControl w:val="0"/>
              <w:autoSpaceDE w:val="0"/>
              <w:autoSpaceDN w:val="0"/>
              <w:adjustRightInd w:val="0"/>
              <w:spacing w:line="240" w:lineRule="auto"/>
              <w:rPr>
                <w:rFonts w:cs="Times New Roman"/>
                <w:b/>
                <w:bCs/>
                <w:sz w:val="24"/>
                <w:szCs w:val="24"/>
              </w:rPr>
            </w:pPr>
            <w:r w:rsidRPr="00B327D5">
              <w:rPr>
                <w:rFonts w:cs="Times New Roman"/>
                <w:b/>
                <w:bCs/>
                <w:sz w:val="24"/>
                <w:szCs w:val="24"/>
              </w:rPr>
              <w:t>Итого по основному мероприятию 2 муниципальной программы</w:t>
            </w:r>
          </w:p>
        </w:tc>
        <w:tc>
          <w:tcPr>
            <w:tcW w:w="2268" w:type="dxa"/>
          </w:tcPr>
          <w:p w:rsidR="00E32323" w:rsidRPr="00506AE2" w:rsidRDefault="00E32323" w:rsidP="00506AE2">
            <w:pPr>
              <w:spacing w:line="240" w:lineRule="auto"/>
              <w:jc w:val="center"/>
              <w:rPr>
                <w:rFonts w:cs="Times New Roman"/>
                <w:b/>
                <w:color w:val="000000"/>
                <w:sz w:val="24"/>
                <w:szCs w:val="24"/>
              </w:rPr>
            </w:pPr>
          </w:p>
        </w:tc>
        <w:tc>
          <w:tcPr>
            <w:tcW w:w="1559" w:type="dxa"/>
          </w:tcPr>
          <w:p w:rsidR="00E32323" w:rsidRPr="00506AE2" w:rsidRDefault="00E32323" w:rsidP="00506AE2">
            <w:pPr>
              <w:spacing w:line="240" w:lineRule="auto"/>
              <w:jc w:val="center"/>
              <w:rPr>
                <w:rFonts w:cs="Times New Roman"/>
                <w:b/>
                <w:color w:val="000000"/>
                <w:sz w:val="24"/>
                <w:szCs w:val="24"/>
              </w:rPr>
            </w:pPr>
          </w:p>
        </w:tc>
        <w:tc>
          <w:tcPr>
            <w:tcW w:w="1160" w:type="dxa"/>
            <w:gridSpan w:val="2"/>
          </w:tcPr>
          <w:p w:rsidR="00E32323" w:rsidRPr="00D868FD" w:rsidRDefault="007515CC" w:rsidP="00506AE2">
            <w:pPr>
              <w:spacing w:line="240" w:lineRule="auto"/>
              <w:jc w:val="center"/>
              <w:rPr>
                <w:rFonts w:cs="Times New Roman"/>
                <w:b/>
                <w:bCs/>
                <w:color w:val="000000"/>
                <w:sz w:val="24"/>
                <w:szCs w:val="24"/>
              </w:rPr>
            </w:pPr>
            <w:r>
              <w:rPr>
                <w:rFonts w:cs="Times New Roman"/>
                <w:b/>
                <w:bCs/>
                <w:color w:val="000000"/>
                <w:sz w:val="24"/>
                <w:szCs w:val="24"/>
              </w:rPr>
              <w:t>35</w:t>
            </w:r>
            <w:r w:rsidR="00D868FD" w:rsidRPr="00D868FD">
              <w:rPr>
                <w:rFonts w:cs="Times New Roman"/>
                <w:b/>
                <w:bCs/>
                <w:color w:val="000000"/>
                <w:sz w:val="24"/>
                <w:szCs w:val="24"/>
              </w:rPr>
              <w:t>0000</w:t>
            </w:r>
          </w:p>
        </w:tc>
        <w:tc>
          <w:tcPr>
            <w:tcW w:w="1249" w:type="dxa"/>
          </w:tcPr>
          <w:p w:rsidR="00E32323" w:rsidRPr="00D868FD" w:rsidRDefault="00E32323" w:rsidP="00506AE2">
            <w:pPr>
              <w:spacing w:line="240" w:lineRule="auto"/>
              <w:jc w:val="center"/>
              <w:rPr>
                <w:rFonts w:cs="Times New Roman"/>
                <w:b/>
                <w:bCs/>
                <w:color w:val="000000"/>
                <w:sz w:val="24"/>
                <w:szCs w:val="24"/>
              </w:rPr>
            </w:pPr>
            <w:r w:rsidRPr="00D868FD">
              <w:rPr>
                <w:rFonts w:cs="Times New Roman"/>
                <w:b/>
                <w:bCs/>
                <w:color w:val="000000"/>
                <w:sz w:val="24"/>
                <w:szCs w:val="24"/>
              </w:rPr>
              <w:t>1</w:t>
            </w:r>
            <w:r w:rsidR="007515CC">
              <w:rPr>
                <w:rFonts w:cs="Times New Roman"/>
                <w:b/>
                <w:bCs/>
                <w:color w:val="000000"/>
                <w:sz w:val="24"/>
                <w:szCs w:val="24"/>
              </w:rPr>
              <w:t>5</w:t>
            </w:r>
            <w:r w:rsidRPr="00D868FD">
              <w:rPr>
                <w:rFonts w:cs="Times New Roman"/>
                <w:b/>
                <w:bCs/>
                <w:color w:val="000000"/>
                <w:sz w:val="24"/>
                <w:szCs w:val="24"/>
              </w:rPr>
              <w:t>0000</w:t>
            </w:r>
          </w:p>
        </w:tc>
        <w:tc>
          <w:tcPr>
            <w:tcW w:w="1418" w:type="dxa"/>
          </w:tcPr>
          <w:p w:rsidR="00E32323" w:rsidRPr="00D868FD" w:rsidRDefault="00E32323" w:rsidP="00506AE2">
            <w:pPr>
              <w:spacing w:line="240" w:lineRule="auto"/>
              <w:jc w:val="center"/>
              <w:rPr>
                <w:rFonts w:cs="Times New Roman"/>
                <w:b/>
                <w:bCs/>
                <w:color w:val="000000"/>
                <w:sz w:val="24"/>
                <w:szCs w:val="24"/>
              </w:rPr>
            </w:pPr>
            <w:r w:rsidRPr="00D868FD">
              <w:rPr>
                <w:rFonts w:cs="Times New Roman"/>
                <w:b/>
                <w:bCs/>
                <w:color w:val="000000"/>
                <w:sz w:val="24"/>
                <w:szCs w:val="24"/>
              </w:rPr>
              <w:t>2</w:t>
            </w:r>
            <w:r w:rsidR="00176F93">
              <w:rPr>
                <w:rFonts w:cs="Times New Roman"/>
                <w:b/>
                <w:bCs/>
                <w:color w:val="000000"/>
                <w:sz w:val="24"/>
                <w:szCs w:val="24"/>
              </w:rPr>
              <w:t>0</w:t>
            </w:r>
            <w:r w:rsidRPr="00D868FD">
              <w:rPr>
                <w:rFonts w:cs="Times New Roman"/>
                <w:b/>
                <w:bCs/>
                <w:color w:val="000000"/>
                <w:sz w:val="24"/>
                <w:szCs w:val="24"/>
              </w:rPr>
              <w:t>0000</w:t>
            </w:r>
          </w:p>
        </w:tc>
      </w:tr>
      <w:tr w:rsidR="00E32323" w:rsidRPr="00506AE2" w:rsidTr="009C248B">
        <w:trPr>
          <w:gridAfter w:val="1"/>
          <w:wAfter w:w="21" w:type="dxa"/>
          <w:trHeight w:hRule="exact" w:val="420"/>
          <w:tblCellSpacing w:w="5" w:type="nil"/>
          <w:jc w:val="center"/>
        </w:trPr>
        <w:tc>
          <w:tcPr>
            <w:tcW w:w="7650" w:type="dxa"/>
            <w:gridSpan w:val="3"/>
            <w:vAlign w:val="center"/>
          </w:tcPr>
          <w:p w:rsidR="00E32323" w:rsidRPr="00506AE2" w:rsidRDefault="00E32323" w:rsidP="00506AE2">
            <w:pPr>
              <w:widowControl w:val="0"/>
              <w:autoSpaceDE w:val="0"/>
              <w:autoSpaceDN w:val="0"/>
              <w:adjustRightInd w:val="0"/>
              <w:spacing w:line="240" w:lineRule="auto"/>
              <w:rPr>
                <w:rFonts w:cs="Times New Roman"/>
                <w:b/>
                <w:sz w:val="24"/>
                <w:szCs w:val="24"/>
              </w:rPr>
            </w:pPr>
            <w:r w:rsidRPr="00506AE2">
              <w:rPr>
                <w:rFonts w:cs="Times New Roman"/>
                <w:b/>
                <w:sz w:val="24"/>
                <w:szCs w:val="24"/>
              </w:rPr>
              <w:t>Всего по муниципальной программе</w:t>
            </w:r>
          </w:p>
        </w:tc>
        <w:tc>
          <w:tcPr>
            <w:tcW w:w="2268" w:type="dxa"/>
            <w:vAlign w:val="center"/>
          </w:tcPr>
          <w:p w:rsidR="00E32323" w:rsidRPr="00506AE2" w:rsidRDefault="00E32323" w:rsidP="00506AE2">
            <w:pPr>
              <w:spacing w:line="240" w:lineRule="auto"/>
              <w:jc w:val="center"/>
              <w:rPr>
                <w:rFonts w:cs="Times New Roman"/>
                <w:b/>
                <w:color w:val="000000"/>
                <w:sz w:val="24"/>
                <w:szCs w:val="24"/>
              </w:rPr>
            </w:pPr>
          </w:p>
        </w:tc>
        <w:tc>
          <w:tcPr>
            <w:tcW w:w="1559" w:type="dxa"/>
            <w:vAlign w:val="center"/>
          </w:tcPr>
          <w:p w:rsidR="00E32323" w:rsidRPr="00506AE2" w:rsidRDefault="00E32323" w:rsidP="00506AE2">
            <w:pPr>
              <w:spacing w:line="240" w:lineRule="auto"/>
              <w:jc w:val="center"/>
              <w:rPr>
                <w:rFonts w:cs="Times New Roman"/>
                <w:sz w:val="24"/>
                <w:szCs w:val="24"/>
              </w:rPr>
            </w:pPr>
          </w:p>
        </w:tc>
        <w:tc>
          <w:tcPr>
            <w:tcW w:w="1160" w:type="dxa"/>
            <w:gridSpan w:val="2"/>
            <w:vAlign w:val="center"/>
          </w:tcPr>
          <w:p w:rsidR="00E32323" w:rsidRPr="00506AE2" w:rsidRDefault="007515CC" w:rsidP="00506AE2">
            <w:pPr>
              <w:spacing w:line="240" w:lineRule="auto"/>
              <w:jc w:val="center"/>
              <w:rPr>
                <w:rFonts w:cs="Times New Roman"/>
                <w:b/>
                <w:color w:val="000000"/>
                <w:sz w:val="24"/>
                <w:szCs w:val="24"/>
              </w:rPr>
            </w:pPr>
            <w:r>
              <w:rPr>
                <w:rFonts w:cs="Times New Roman"/>
                <w:b/>
                <w:color w:val="000000"/>
                <w:sz w:val="24"/>
                <w:szCs w:val="24"/>
              </w:rPr>
              <w:t>483</w:t>
            </w:r>
            <w:r w:rsidR="001B1D46">
              <w:rPr>
                <w:rFonts w:cs="Times New Roman"/>
                <w:b/>
                <w:color w:val="000000"/>
                <w:sz w:val="24"/>
                <w:szCs w:val="24"/>
              </w:rPr>
              <w:t>000</w:t>
            </w:r>
          </w:p>
        </w:tc>
        <w:tc>
          <w:tcPr>
            <w:tcW w:w="1249" w:type="dxa"/>
            <w:vAlign w:val="center"/>
          </w:tcPr>
          <w:p w:rsidR="00E32323" w:rsidRPr="00506AE2" w:rsidRDefault="00E32323" w:rsidP="00506AE2">
            <w:pPr>
              <w:spacing w:line="240" w:lineRule="auto"/>
              <w:jc w:val="center"/>
              <w:rPr>
                <w:rFonts w:cs="Times New Roman"/>
                <w:b/>
                <w:color w:val="000000"/>
                <w:sz w:val="24"/>
                <w:szCs w:val="24"/>
              </w:rPr>
            </w:pPr>
            <w:r w:rsidRPr="00506AE2">
              <w:rPr>
                <w:rFonts w:cs="Times New Roman"/>
                <w:b/>
                <w:color w:val="000000"/>
                <w:sz w:val="24"/>
                <w:szCs w:val="24"/>
              </w:rPr>
              <w:t>2</w:t>
            </w:r>
            <w:r w:rsidR="007515CC">
              <w:rPr>
                <w:rFonts w:cs="Times New Roman"/>
                <w:b/>
                <w:color w:val="000000"/>
                <w:sz w:val="24"/>
                <w:szCs w:val="24"/>
              </w:rPr>
              <w:t>11</w:t>
            </w:r>
            <w:r w:rsidRPr="00506AE2">
              <w:rPr>
                <w:rFonts w:cs="Times New Roman"/>
                <w:b/>
                <w:color w:val="000000"/>
                <w:sz w:val="24"/>
                <w:szCs w:val="24"/>
              </w:rPr>
              <w:t>500</w:t>
            </w:r>
          </w:p>
        </w:tc>
        <w:tc>
          <w:tcPr>
            <w:tcW w:w="1418" w:type="dxa"/>
            <w:vAlign w:val="center"/>
          </w:tcPr>
          <w:p w:rsidR="00E32323" w:rsidRPr="00506AE2" w:rsidRDefault="00176F93" w:rsidP="00506AE2">
            <w:pPr>
              <w:spacing w:line="240" w:lineRule="auto"/>
              <w:jc w:val="center"/>
              <w:rPr>
                <w:rFonts w:cs="Times New Roman"/>
                <w:b/>
                <w:color w:val="000000"/>
                <w:sz w:val="24"/>
                <w:szCs w:val="24"/>
              </w:rPr>
            </w:pPr>
            <w:r>
              <w:rPr>
                <w:rFonts w:cs="Times New Roman"/>
                <w:b/>
                <w:color w:val="000000"/>
                <w:sz w:val="24"/>
                <w:szCs w:val="24"/>
              </w:rPr>
              <w:t>271</w:t>
            </w:r>
            <w:r w:rsidR="00E32323" w:rsidRPr="00506AE2">
              <w:rPr>
                <w:rFonts w:cs="Times New Roman"/>
                <w:b/>
                <w:color w:val="000000"/>
                <w:sz w:val="24"/>
                <w:szCs w:val="24"/>
              </w:rPr>
              <w:t>500</w:t>
            </w:r>
          </w:p>
        </w:tc>
      </w:tr>
    </w:tbl>
    <w:p w:rsidR="00836ECD" w:rsidRPr="00506AE2" w:rsidRDefault="00836ECD" w:rsidP="00D868FD">
      <w:pPr>
        <w:shd w:val="clear" w:color="auto" w:fill="FFFFFF"/>
        <w:spacing w:line="240" w:lineRule="auto"/>
        <w:jc w:val="right"/>
        <w:textAlignment w:val="baseline"/>
        <w:rPr>
          <w:rFonts w:eastAsia="Times New Roman" w:cs="Times New Roman"/>
          <w:spacing w:val="2"/>
          <w:sz w:val="24"/>
          <w:szCs w:val="24"/>
          <w:lang w:eastAsia="ru-RU"/>
        </w:rPr>
      </w:pPr>
    </w:p>
    <w:sectPr w:rsidR="00836ECD" w:rsidRPr="00506AE2" w:rsidSect="007319CA">
      <w:pgSz w:w="16838" w:h="11906" w:orient="landscape"/>
      <w:pgMar w:top="851" w:right="851" w:bottom="155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8B" w:rsidRDefault="009C248B" w:rsidP="001B1D46">
      <w:pPr>
        <w:spacing w:line="240" w:lineRule="auto"/>
      </w:pPr>
      <w:r>
        <w:separator/>
      </w:r>
    </w:p>
  </w:endnote>
  <w:endnote w:type="continuationSeparator" w:id="0">
    <w:p w:rsidR="009C248B" w:rsidRDefault="009C248B" w:rsidP="001B1D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8B" w:rsidRDefault="009C248B" w:rsidP="001B1D46">
      <w:pPr>
        <w:spacing w:line="240" w:lineRule="auto"/>
      </w:pPr>
      <w:r>
        <w:separator/>
      </w:r>
    </w:p>
  </w:footnote>
  <w:footnote w:type="continuationSeparator" w:id="0">
    <w:p w:rsidR="009C248B" w:rsidRDefault="009C248B" w:rsidP="001B1D4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F3C3F"/>
    <w:rsid w:val="001354E7"/>
    <w:rsid w:val="00176F93"/>
    <w:rsid w:val="001B1D46"/>
    <w:rsid w:val="001C3323"/>
    <w:rsid w:val="001D57CE"/>
    <w:rsid w:val="001E0198"/>
    <w:rsid w:val="002935F1"/>
    <w:rsid w:val="002C59F5"/>
    <w:rsid w:val="003475EE"/>
    <w:rsid w:val="003B1D10"/>
    <w:rsid w:val="0042035D"/>
    <w:rsid w:val="00443FF3"/>
    <w:rsid w:val="00506AE2"/>
    <w:rsid w:val="005078E7"/>
    <w:rsid w:val="00527A5E"/>
    <w:rsid w:val="005E7B3A"/>
    <w:rsid w:val="006E06CF"/>
    <w:rsid w:val="006F3C3F"/>
    <w:rsid w:val="00707F52"/>
    <w:rsid w:val="007319CA"/>
    <w:rsid w:val="007515CC"/>
    <w:rsid w:val="00836ECD"/>
    <w:rsid w:val="00933DA7"/>
    <w:rsid w:val="009B5F86"/>
    <w:rsid w:val="009C248B"/>
    <w:rsid w:val="009F7C8E"/>
    <w:rsid w:val="00A51608"/>
    <w:rsid w:val="00B1079D"/>
    <w:rsid w:val="00B327D5"/>
    <w:rsid w:val="00BA5734"/>
    <w:rsid w:val="00C5668E"/>
    <w:rsid w:val="00C84157"/>
    <w:rsid w:val="00CD497A"/>
    <w:rsid w:val="00D122B3"/>
    <w:rsid w:val="00D65725"/>
    <w:rsid w:val="00D868FD"/>
    <w:rsid w:val="00DF7EB9"/>
    <w:rsid w:val="00E32323"/>
    <w:rsid w:val="00E50A7E"/>
    <w:rsid w:val="00E6199C"/>
    <w:rsid w:val="00ED4C60"/>
    <w:rsid w:val="00F92953"/>
    <w:rsid w:val="00FB6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CD"/>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506AE2"/>
    <w:pPr>
      <w:tabs>
        <w:tab w:val="center" w:pos="4677"/>
        <w:tab w:val="right" w:pos="9355"/>
      </w:tabs>
      <w:spacing w:line="240" w:lineRule="auto"/>
    </w:pPr>
    <w:rPr>
      <w:rFonts w:eastAsia="Times New Roman" w:cs="Times New Roman"/>
      <w:sz w:val="24"/>
      <w:szCs w:val="24"/>
      <w:lang w:eastAsia="ru-RU"/>
    </w:rPr>
  </w:style>
  <w:style w:type="character" w:customStyle="1" w:styleId="a4">
    <w:name w:val="Верхний колонтитул Знак"/>
    <w:basedOn w:val="a0"/>
    <w:link w:val="a3"/>
    <w:uiPriority w:val="99"/>
    <w:rsid w:val="00506AE2"/>
    <w:rPr>
      <w:rFonts w:ascii="Times New Roman" w:eastAsia="Times New Roman" w:hAnsi="Times New Roman" w:cs="Times New Roman"/>
      <w:sz w:val="24"/>
      <w:szCs w:val="24"/>
      <w:lang w:eastAsia="ru-RU"/>
    </w:rPr>
  </w:style>
  <w:style w:type="character" w:customStyle="1" w:styleId="grame">
    <w:name w:val="grame"/>
    <w:basedOn w:val="a0"/>
    <w:uiPriority w:val="99"/>
    <w:rsid w:val="00506AE2"/>
  </w:style>
  <w:style w:type="paragraph" w:styleId="a5">
    <w:name w:val="footer"/>
    <w:basedOn w:val="a"/>
    <w:link w:val="a6"/>
    <w:uiPriority w:val="99"/>
    <w:unhideWhenUsed/>
    <w:rsid w:val="001B1D46"/>
    <w:pPr>
      <w:tabs>
        <w:tab w:val="center" w:pos="4677"/>
        <w:tab w:val="right" w:pos="9355"/>
      </w:tabs>
      <w:spacing w:line="240" w:lineRule="auto"/>
    </w:pPr>
  </w:style>
  <w:style w:type="character" w:customStyle="1" w:styleId="a6">
    <w:name w:val="Нижний колонтитул Знак"/>
    <w:basedOn w:val="a0"/>
    <w:link w:val="a5"/>
    <w:uiPriority w:val="99"/>
    <w:rsid w:val="001B1D46"/>
    <w:rPr>
      <w:rFonts w:ascii="Times New Roman" w:hAnsi="Times New Roman"/>
      <w:sz w:val="28"/>
    </w:rPr>
  </w:style>
  <w:style w:type="paragraph" w:styleId="a7">
    <w:name w:val="Balloon Text"/>
    <w:basedOn w:val="a"/>
    <w:link w:val="a8"/>
    <w:uiPriority w:val="99"/>
    <w:semiHidden/>
    <w:unhideWhenUsed/>
    <w:rsid w:val="00F9295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29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5969-F115-4E41-B28C-D2B95D92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4076</Words>
  <Characters>23238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Заместитель</cp:lastModifiedBy>
  <cp:revision>34</cp:revision>
  <cp:lastPrinted>2021-11-29T01:38:00Z</cp:lastPrinted>
  <dcterms:created xsi:type="dcterms:W3CDTF">2021-10-19T10:34:00Z</dcterms:created>
  <dcterms:modified xsi:type="dcterms:W3CDTF">2021-11-29T01:38:00Z</dcterms:modified>
</cp:coreProperties>
</file>