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240"/>
        <w:gridCol w:w="2900"/>
      </w:tblGrid>
      <w:tr w:rsidR="00EF03BE" w:rsidTr="00C03518">
        <w:tc>
          <w:tcPr>
            <w:tcW w:w="3070" w:type="dxa"/>
          </w:tcPr>
          <w:p w:rsidR="00EF03BE" w:rsidRDefault="00EF03BE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hideMark/>
          </w:tcPr>
          <w:p w:rsidR="00EF03BE" w:rsidRDefault="00EF03BE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object w:dxaOrig="150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25pt" o:ole="" fillcolor="window">
                  <v:imagedata r:id="rId5" o:title=""/>
                </v:shape>
                <o:OLEObject Type="Embed" ProgID="PBrush" ShapeID="_x0000_i1025" DrawAspect="Content" ObjectID="_1699028580" r:id="rId6"/>
              </w:object>
            </w:r>
          </w:p>
        </w:tc>
        <w:tc>
          <w:tcPr>
            <w:tcW w:w="2900" w:type="dxa"/>
          </w:tcPr>
          <w:p w:rsidR="00EF03BE" w:rsidRDefault="00EF03BE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ТЫВА РЕСПУБЛИКАНЫН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КАА-ХЕМ КОЖУУНУН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БОЯРОВКА СУМУ ЧАГЫРГАЗЫНЫН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ДОКТААЛЫ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F03BE" w:rsidRDefault="00A64607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БОЯРОВСКИЙ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КАА-ХЕМСКОГО КОЖУУНА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EF03BE" w:rsidRDefault="00EF03BE" w:rsidP="00EF0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BE" w:rsidRDefault="00EF03BE" w:rsidP="00EF03BE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BE" w:rsidRDefault="00B20F7F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12 ноября 2020 года № 24</w:t>
      </w:r>
    </w:p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с. Бояровка</w:t>
      </w:r>
    </w:p>
    <w:p w:rsidR="00EF03BE" w:rsidRDefault="00EF03BE" w:rsidP="00EF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F03BE" w:rsidRDefault="00EF03BE" w:rsidP="00EF03BE">
      <w:pPr>
        <w:pStyle w:val="ConsPlusTitle"/>
        <w:jc w:val="center"/>
        <w:rPr>
          <w:sz w:val="24"/>
          <w:szCs w:val="28"/>
        </w:rPr>
      </w:pPr>
    </w:p>
    <w:p w:rsidR="00EF03BE" w:rsidRDefault="00EF03BE" w:rsidP="00EF03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О предварительных итогах социально-экономического </w:t>
      </w:r>
    </w:p>
    <w:p w:rsidR="00EF03BE" w:rsidRDefault="00EF03BE" w:rsidP="00EF0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развития сумона Бояровский Каа-Хем</w:t>
      </w:r>
      <w:r w:rsidR="008F75B3">
        <w:rPr>
          <w:rFonts w:ascii="Times New Roman" w:hAnsi="Times New Roman" w:cs="Times New Roman"/>
          <w:sz w:val="24"/>
          <w:szCs w:val="28"/>
        </w:rPr>
        <w:t>ского кожууна за 10 месяцев 2021</w:t>
      </w:r>
      <w:r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EF03BE" w:rsidRDefault="008F75B3" w:rsidP="00EF03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и ожидаемое исполнение за 2021</w:t>
      </w:r>
      <w:r w:rsidR="00EF03BE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EF03BE" w:rsidRDefault="00EF03BE" w:rsidP="00EF03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EF03BE" w:rsidRDefault="00EF03BE" w:rsidP="00EF0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сумона Бояровский Каа-Хемского кожууна отмечает, что социально-экономическое ра</w:t>
      </w:r>
      <w:r w:rsidR="008F75B3">
        <w:rPr>
          <w:rFonts w:ascii="Times New Roman" w:hAnsi="Times New Roman" w:cs="Times New Roman"/>
          <w:sz w:val="24"/>
          <w:szCs w:val="28"/>
        </w:rPr>
        <w:t>звитие района за 10 месяцев 2021</w:t>
      </w:r>
      <w:r>
        <w:rPr>
          <w:rFonts w:ascii="Times New Roman" w:hAnsi="Times New Roman" w:cs="Times New Roman"/>
          <w:sz w:val="24"/>
          <w:szCs w:val="28"/>
        </w:rPr>
        <w:t xml:space="preserve"> года осуществлялось по приоритетным направлениям, определенным прогнозом социально-экономического развития сумона Бояровс</w:t>
      </w:r>
      <w:r w:rsidR="008F75B3">
        <w:rPr>
          <w:rFonts w:ascii="Times New Roman" w:hAnsi="Times New Roman" w:cs="Times New Roman"/>
          <w:sz w:val="24"/>
          <w:szCs w:val="28"/>
        </w:rPr>
        <w:t>кий Каа-Хемского кожууна на 2021</w:t>
      </w:r>
      <w:r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EF03BE" w:rsidRDefault="008F75B3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– октябрь 2021</w:t>
      </w:r>
      <w:r w:rsidR="00EF03BE">
        <w:rPr>
          <w:rFonts w:ascii="Times New Roman" w:hAnsi="Times New Roman" w:cs="Times New Roman"/>
          <w:sz w:val="24"/>
          <w:szCs w:val="24"/>
        </w:rPr>
        <w:t xml:space="preserve"> года в бюджет сумона поступило </w:t>
      </w:r>
      <w:r>
        <w:rPr>
          <w:rFonts w:ascii="Times New Roman" w:hAnsi="Times New Roman" w:cs="Times New Roman"/>
          <w:sz w:val="24"/>
          <w:szCs w:val="24"/>
        </w:rPr>
        <w:t xml:space="preserve">3 млн. 475,4 </w:t>
      </w:r>
      <w:r w:rsidR="00EF03BE">
        <w:rPr>
          <w:rFonts w:ascii="Times New Roman" w:hAnsi="Times New Roman" w:cs="Times New Roman"/>
          <w:sz w:val="24"/>
          <w:szCs w:val="24"/>
        </w:rPr>
        <w:t>рублей, из них:</w:t>
      </w:r>
    </w:p>
    <w:p w:rsidR="00EF03BE" w:rsidRDefault="00EF03BE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</w:t>
      </w:r>
      <w:r w:rsidR="008F75B3">
        <w:rPr>
          <w:rFonts w:ascii="Times New Roman" w:hAnsi="Times New Roman" w:cs="Times New Roman"/>
          <w:sz w:val="24"/>
          <w:szCs w:val="24"/>
        </w:rPr>
        <w:t xml:space="preserve"> на доходы физических лиц – 13,2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03BE" w:rsidRDefault="00EF03BE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</w:t>
      </w:r>
      <w:r w:rsidR="008F75B3">
        <w:rPr>
          <w:rFonts w:ascii="Times New Roman" w:hAnsi="Times New Roman" w:cs="Times New Roman"/>
          <w:sz w:val="24"/>
          <w:szCs w:val="24"/>
        </w:rPr>
        <w:t xml:space="preserve"> имущество физических лиц – 49,4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03BE" w:rsidRDefault="008F75B3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 – 36,9</w:t>
      </w:r>
      <w:r w:rsidR="00EF03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03BE" w:rsidRDefault="008F75B3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платные услуги – 12,290</w:t>
      </w:r>
      <w:r w:rsidR="00EF03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03BE" w:rsidRDefault="008F75B3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дотации – 136,001,30</w:t>
      </w:r>
      <w:r w:rsidR="00EF03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03BE" w:rsidRDefault="008F75B3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субвенции – 22 024, 00</w:t>
      </w:r>
      <w:r w:rsidR="00EF03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03BE" w:rsidRDefault="008F75B3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составили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523,1</w:t>
      </w:r>
      <w:r w:rsidR="00EF03BE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EF03BE" w:rsidRDefault="00EF03BE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3BE" w:rsidRDefault="00EF03BE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По состоянию на 1 октября 2020 г в хозяйствах всех катего</w:t>
      </w:r>
      <w:r w:rsidR="008F75B3">
        <w:rPr>
          <w:rFonts w:ascii="Times New Roman" w:hAnsi="Times New Roman" w:cs="Times New Roman"/>
          <w:sz w:val="24"/>
          <w:szCs w:val="24"/>
        </w:rPr>
        <w:t>рий поголовье КРС  составило 490 голов, МРС – 401 голов, лошадей – 170, свиней – 19, верблюды – 0, кроликов – 5, птиц – 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03BE" w:rsidRDefault="00EF03BE" w:rsidP="00EF0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январе – ноябрь 2020 г. по данн</w:t>
      </w:r>
      <w:r w:rsidR="0056494A">
        <w:rPr>
          <w:rFonts w:ascii="Times New Roman" w:hAnsi="Times New Roman" w:cs="Times New Roman"/>
          <w:sz w:val="24"/>
          <w:szCs w:val="24"/>
        </w:rPr>
        <w:t>ым ФАП  рождаемость составила 9 детей. Умерло всего населения 5</w:t>
      </w:r>
      <w:r>
        <w:rPr>
          <w:rFonts w:ascii="Times New Roman" w:hAnsi="Times New Roman" w:cs="Times New Roman"/>
          <w:sz w:val="24"/>
          <w:szCs w:val="24"/>
        </w:rPr>
        <w:t xml:space="preserve"> человек.  Естественный прирост составил </w:t>
      </w:r>
      <w:r w:rsidR="005649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F03BE" w:rsidRDefault="00EF03BE" w:rsidP="00EF0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официально зарегистрированных безработных ГКУ ЦЗН К</w:t>
      </w:r>
      <w:r w:rsidR="0056494A">
        <w:rPr>
          <w:rFonts w:ascii="Times New Roman" w:hAnsi="Times New Roman" w:cs="Times New Roman"/>
          <w:sz w:val="24"/>
          <w:szCs w:val="24"/>
        </w:rPr>
        <w:t>аа-Хемского кожууна составило 34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F03BE" w:rsidRDefault="0056494A" w:rsidP="00EF03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Сфера торговли включает в себя 4</w:t>
      </w:r>
      <w:r w:rsidR="00EF03B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</w:t>
      </w:r>
      <w:r>
        <w:rPr>
          <w:rFonts w:ascii="Times New Roman" w:hAnsi="Times New Roman" w:cs="Times New Roman"/>
          <w:sz w:val="24"/>
          <w:szCs w:val="24"/>
        </w:rPr>
        <w:t>Сфера торговли включает в себя 4</w:t>
      </w:r>
      <w:r w:rsidR="00EF03BE">
        <w:rPr>
          <w:rFonts w:ascii="Times New Roman" w:hAnsi="Times New Roman" w:cs="Times New Roman"/>
          <w:sz w:val="24"/>
          <w:szCs w:val="24"/>
        </w:rPr>
        <w:t xml:space="preserve"> торговые точки.</w:t>
      </w:r>
    </w:p>
    <w:p w:rsidR="00EF03BE" w:rsidRDefault="00EF03BE" w:rsidP="00EF03B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основании вышеизложенного, администрация сумона Бояровский Каа-Хемского кожууна ПОСТАНОВЛЯЕТ:</w:t>
      </w:r>
    </w:p>
    <w:p w:rsidR="00EF03BE" w:rsidRDefault="00EF03BE" w:rsidP="00EF0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 о предварительных итогах социально- экономического ра</w:t>
      </w:r>
      <w:r w:rsidR="0056494A">
        <w:rPr>
          <w:rFonts w:ascii="Times New Roman" w:hAnsi="Times New Roman" w:cs="Times New Roman"/>
          <w:sz w:val="24"/>
          <w:szCs w:val="24"/>
        </w:rPr>
        <w:t>звития района за 10 месяцев 2021</w:t>
      </w:r>
      <w:r>
        <w:rPr>
          <w:rFonts w:ascii="Times New Roman" w:hAnsi="Times New Roman" w:cs="Times New Roman"/>
          <w:sz w:val="24"/>
          <w:szCs w:val="24"/>
        </w:rPr>
        <w:t xml:space="preserve"> года и о ходе выполнения прогноза социально- экономического разви</w:t>
      </w:r>
      <w:r w:rsidR="0056494A">
        <w:rPr>
          <w:rFonts w:ascii="Times New Roman" w:hAnsi="Times New Roman" w:cs="Times New Roman"/>
          <w:sz w:val="24"/>
          <w:szCs w:val="24"/>
        </w:rPr>
        <w:t>тия Каа-Хемского кожууна на 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03BE" w:rsidRDefault="00EF03BE" w:rsidP="00EF0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Руководителям учреждений, организаций всех форм собственности обсудить итоги работы учреждений </w:t>
      </w:r>
      <w:r w:rsidR="0056494A">
        <w:rPr>
          <w:rFonts w:ascii="Times New Roman" w:hAnsi="Times New Roman" w:cs="Times New Roman"/>
          <w:sz w:val="24"/>
          <w:szCs w:val="24"/>
        </w:rPr>
        <w:t>и организаций за 10 месяцев 2021</w:t>
      </w:r>
      <w:r>
        <w:rPr>
          <w:rFonts w:ascii="Times New Roman" w:hAnsi="Times New Roman" w:cs="Times New Roman"/>
          <w:sz w:val="24"/>
          <w:szCs w:val="24"/>
        </w:rPr>
        <w:t xml:space="preserve"> года, принять меры по реализации прогноза социально-эконом</w:t>
      </w:r>
      <w:r w:rsidR="0056494A">
        <w:rPr>
          <w:rFonts w:ascii="Times New Roman" w:hAnsi="Times New Roman" w:cs="Times New Roman"/>
          <w:sz w:val="24"/>
          <w:szCs w:val="24"/>
        </w:rPr>
        <w:t>ического развития района на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03BE" w:rsidRDefault="00EF03BE" w:rsidP="00EF0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EF03BE" w:rsidRDefault="00EF03BE" w:rsidP="00EF0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BE" w:rsidRDefault="00EF03BE" w:rsidP="00EF0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BE" w:rsidRDefault="00EF03BE" w:rsidP="00EF03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администрации</w:t>
      </w:r>
    </w:p>
    <w:p w:rsidR="00EF03BE" w:rsidRDefault="00EF03BE" w:rsidP="00EF03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Бояровский</w:t>
      </w:r>
    </w:p>
    <w:p w:rsidR="00EF03BE" w:rsidRDefault="00EF03BE" w:rsidP="00EF03BE">
      <w:pPr>
        <w:pStyle w:val="a3"/>
        <w:ind w:firstLine="708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Каа-Хемского кожууна                                                                           А.В. Намзырай </w:t>
      </w:r>
    </w:p>
    <w:p w:rsidR="00EF03BE" w:rsidRDefault="00EF03BE" w:rsidP="00EF03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03BE" w:rsidRDefault="00EF03BE" w:rsidP="00EF03B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F03BE" w:rsidRDefault="00EF03BE" w:rsidP="00EF03BE"/>
    <w:p w:rsidR="00EF03BE" w:rsidRDefault="00EF03BE" w:rsidP="00EF03BE"/>
    <w:p w:rsidR="009B13F7" w:rsidRDefault="009B13F7"/>
    <w:sectPr w:rsidR="009B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1F"/>
    <w:rsid w:val="0056494A"/>
    <w:rsid w:val="006D4A1F"/>
    <w:rsid w:val="008F75B3"/>
    <w:rsid w:val="009B13F7"/>
    <w:rsid w:val="00A64607"/>
    <w:rsid w:val="00B20F7F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BE"/>
    <w:pPr>
      <w:spacing w:after="0" w:line="240" w:lineRule="auto"/>
    </w:pPr>
  </w:style>
  <w:style w:type="paragraph" w:customStyle="1" w:styleId="ConsPlusTitle">
    <w:name w:val="ConsPlusTitle"/>
    <w:rsid w:val="00EF0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a4">
    <w:name w:val="Базовый"/>
    <w:rsid w:val="00EF03B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BE"/>
    <w:pPr>
      <w:spacing w:after="0" w:line="240" w:lineRule="auto"/>
    </w:pPr>
  </w:style>
  <w:style w:type="paragraph" w:customStyle="1" w:styleId="ConsPlusTitle">
    <w:name w:val="ConsPlusTitle"/>
    <w:rsid w:val="00EF0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a4">
    <w:name w:val="Базовый"/>
    <w:rsid w:val="00EF03B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2021-11-21T09:25:00Z</dcterms:created>
  <dcterms:modified xsi:type="dcterms:W3CDTF">2021-11-21T12:37:00Z</dcterms:modified>
</cp:coreProperties>
</file>