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77" w:rsidRDefault="00A50277" w:rsidP="00A50277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A50277" w:rsidRDefault="00A50277" w:rsidP="00A50277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 xml:space="preserve">представленные </w:t>
      </w:r>
      <w:proofErr w:type="gramStart"/>
      <w:r>
        <w:rPr>
          <w:rStyle w:val="a3"/>
          <w:color w:val="333333"/>
          <w:sz w:val="24"/>
          <w:szCs w:val="24"/>
        </w:rPr>
        <w:t>депутатами  Хурала</w:t>
      </w:r>
      <w:proofErr w:type="gramEnd"/>
      <w:r>
        <w:rPr>
          <w:rStyle w:val="a3"/>
          <w:color w:val="333333"/>
          <w:sz w:val="24"/>
          <w:szCs w:val="24"/>
        </w:rPr>
        <w:t xml:space="preserve"> представителей сельског</w:t>
      </w:r>
      <w:r>
        <w:rPr>
          <w:rStyle w:val="a3"/>
          <w:color w:val="333333"/>
          <w:sz w:val="24"/>
          <w:szCs w:val="24"/>
        </w:rPr>
        <w:t xml:space="preserve">о поселения </w:t>
      </w:r>
      <w:proofErr w:type="spellStart"/>
      <w:r>
        <w:rPr>
          <w:rStyle w:val="a3"/>
          <w:color w:val="333333"/>
          <w:sz w:val="24"/>
          <w:szCs w:val="24"/>
        </w:rPr>
        <w:t>сумона</w:t>
      </w:r>
      <w:proofErr w:type="spellEnd"/>
      <w:r>
        <w:rPr>
          <w:rStyle w:val="a3"/>
          <w:color w:val="333333"/>
          <w:sz w:val="24"/>
          <w:szCs w:val="24"/>
        </w:rPr>
        <w:t xml:space="preserve"> Ильинский</w:t>
      </w:r>
      <w:r>
        <w:rPr>
          <w:rStyle w:val="a3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color w:val="333333"/>
          <w:sz w:val="24"/>
          <w:szCs w:val="24"/>
        </w:rPr>
        <w:t>Каа-Хемского</w:t>
      </w:r>
      <w:proofErr w:type="spellEnd"/>
      <w:r>
        <w:rPr>
          <w:rStyle w:val="a3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color w:val="333333"/>
          <w:sz w:val="24"/>
          <w:szCs w:val="24"/>
        </w:rPr>
        <w:t>кожууна</w:t>
      </w:r>
      <w:proofErr w:type="spellEnd"/>
      <w:r>
        <w:rPr>
          <w:rStyle w:val="a3"/>
          <w:color w:val="333333"/>
          <w:sz w:val="24"/>
          <w:szCs w:val="24"/>
        </w:rPr>
        <w:t xml:space="preserve">   Республики Тыва за период с 1 января 2020г. по 31 декабря 2020г.</w:t>
      </w:r>
    </w:p>
    <w:p w:rsidR="00A50277" w:rsidRDefault="00A50277" w:rsidP="00A50277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>(всего 1 ч</w:t>
      </w:r>
      <w:r>
        <w:rPr>
          <w:rStyle w:val="a3"/>
          <w:color w:val="333333"/>
          <w:sz w:val="24"/>
          <w:szCs w:val="24"/>
        </w:rPr>
        <w:t>еловек, обязанных представить сведения)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671"/>
        <w:gridCol w:w="1418"/>
        <w:gridCol w:w="1274"/>
        <w:gridCol w:w="1450"/>
        <w:gridCol w:w="799"/>
        <w:gridCol w:w="963"/>
        <w:gridCol w:w="11"/>
        <w:gridCol w:w="981"/>
        <w:gridCol w:w="851"/>
        <w:gridCol w:w="850"/>
        <w:gridCol w:w="11"/>
        <w:gridCol w:w="1831"/>
        <w:gridCol w:w="11"/>
        <w:gridCol w:w="1264"/>
        <w:gridCol w:w="11"/>
        <w:gridCol w:w="2197"/>
      </w:tblGrid>
      <w:tr w:rsidR="00A50277" w:rsidTr="00A50277">
        <w:trPr>
          <w:trHeight w:val="6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50277" w:rsidTr="00A50277">
        <w:trPr>
          <w:trHeight w:val="64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77" w:rsidRDefault="00A50277" w:rsidP="00CE1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Дулзукей</w:t>
            </w:r>
            <w:proofErr w:type="spellEnd"/>
            <w:r>
              <w:rPr>
                <w:sz w:val="20"/>
                <w:szCs w:val="20"/>
              </w:rPr>
              <w:t xml:space="preserve"> П.Б.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, учитель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723209,48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CE10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гранд, 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458822,29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277" w:rsidTr="00A50277">
        <w:trPr>
          <w:trHeight w:val="5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7" w:rsidRDefault="00A50277" w:rsidP="00A502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5DE5" w:rsidRDefault="00FB5DE5">
      <w:bookmarkStart w:id="0" w:name="_GoBack"/>
      <w:bookmarkEnd w:id="0"/>
    </w:p>
    <w:sectPr w:rsidR="00FB5DE5" w:rsidSect="00A50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F"/>
    <w:rsid w:val="0065360F"/>
    <w:rsid w:val="00A50277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8607"/>
  <w15:chartTrackingRefBased/>
  <w15:docId w15:val="{199EDAAB-B505-4FBC-891E-195E9AE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7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0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2021-05-19T06:34:00Z</dcterms:created>
  <dcterms:modified xsi:type="dcterms:W3CDTF">2021-05-19T06:44:00Z</dcterms:modified>
</cp:coreProperties>
</file>